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836" w:rsidRPr="00274AC7" w:rsidRDefault="0082196A" w:rsidP="0084746D">
      <w:pPr>
        <w:pStyle w:val="NoSpacing"/>
        <w:jc w:val="center"/>
        <w:rPr>
          <w:rFonts w:ascii="Arial" w:hAnsi="Arial" w:cs="Arial"/>
          <w:b/>
          <w:sz w:val="24"/>
          <w:szCs w:val="24"/>
          <w:u w:val="single"/>
        </w:rPr>
      </w:pPr>
      <w:r>
        <w:rPr>
          <w:rFonts w:ascii="Arial" w:hAnsi="Arial" w:cs="Arial"/>
          <w:b/>
          <w:sz w:val="24"/>
          <w:szCs w:val="24"/>
          <w:u w:val="single"/>
        </w:rPr>
        <w:t xml:space="preserve">MINUTES </w:t>
      </w:r>
      <w:r w:rsidR="00274AC7" w:rsidRPr="00274AC7">
        <w:rPr>
          <w:rFonts w:ascii="Arial" w:hAnsi="Arial" w:cs="Arial"/>
          <w:b/>
          <w:sz w:val="24"/>
          <w:szCs w:val="24"/>
          <w:u w:val="single"/>
        </w:rPr>
        <w:t xml:space="preserve">OF THE MEETING OF </w:t>
      </w:r>
      <w:r w:rsidR="00D8669C" w:rsidRPr="00274AC7">
        <w:rPr>
          <w:rFonts w:ascii="Arial" w:hAnsi="Arial" w:cs="Arial"/>
          <w:b/>
          <w:sz w:val="24"/>
          <w:szCs w:val="24"/>
          <w:u w:val="single"/>
        </w:rPr>
        <w:t>CORNFORTH PARISH COU</w:t>
      </w:r>
      <w:r w:rsidR="00062ABE">
        <w:rPr>
          <w:rFonts w:ascii="Arial" w:hAnsi="Arial" w:cs="Arial"/>
          <w:b/>
          <w:sz w:val="24"/>
          <w:szCs w:val="24"/>
          <w:u w:val="single"/>
        </w:rPr>
        <w:t>NC</w:t>
      </w:r>
      <w:r w:rsidR="00D8669C" w:rsidRPr="00274AC7">
        <w:rPr>
          <w:rFonts w:ascii="Arial" w:hAnsi="Arial" w:cs="Arial"/>
          <w:b/>
          <w:sz w:val="24"/>
          <w:szCs w:val="24"/>
          <w:u w:val="single"/>
        </w:rPr>
        <w:t>IL</w:t>
      </w:r>
      <w:r w:rsidR="00274AC7" w:rsidRPr="00274AC7">
        <w:rPr>
          <w:rFonts w:ascii="Arial" w:hAnsi="Arial" w:cs="Arial"/>
          <w:b/>
          <w:sz w:val="24"/>
          <w:szCs w:val="24"/>
          <w:u w:val="single"/>
        </w:rPr>
        <w:t>:</w:t>
      </w:r>
      <w:r w:rsidR="002D4C96">
        <w:rPr>
          <w:rFonts w:ascii="Arial" w:hAnsi="Arial" w:cs="Arial"/>
          <w:b/>
          <w:sz w:val="24"/>
          <w:szCs w:val="24"/>
          <w:u w:val="single"/>
        </w:rPr>
        <w:t xml:space="preserve"> </w:t>
      </w:r>
      <w:r w:rsidR="00910B2C">
        <w:rPr>
          <w:rFonts w:ascii="Arial" w:hAnsi="Arial" w:cs="Arial"/>
          <w:b/>
          <w:sz w:val="24"/>
          <w:szCs w:val="24"/>
          <w:u w:val="single"/>
        </w:rPr>
        <w:t>MARCH</w:t>
      </w:r>
      <w:r w:rsidR="00986D0F">
        <w:rPr>
          <w:rFonts w:ascii="Arial" w:hAnsi="Arial" w:cs="Arial"/>
          <w:b/>
          <w:sz w:val="24"/>
          <w:szCs w:val="24"/>
          <w:u w:val="single"/>
        </w:rPr>
        <w:t xml:space="preserve"> 2015</w:t>
      </w:r>
    </w:p>
    <w:p w:rsidR="00D8669C" w:rsidRPr="00D8669C" w:rsidRDefault="00D8669C" w:rsidP="00D8669C">
      <w:pPr>
        <w:pStyle w:val="NoSpacing"/>
        <w:jc w:val="center"/>
        <w:rPr>
          <w:rFonts w:ascii="Arial" w:hAnsi="Arial" w:cs="Arial"/>
          <w:sz w:val="24"/>
          <w:szCs w:val="24"/>
          <w:u w:val="single"/>
        </w:rPr>
      </w:pPr>
    </w:p>
    <w:p w:rsidR="00062ABE" w:rsidRDefault="0082196A" w:rsidP="0082196A">
      <w:pPr>
        <w:pStyle w:val="NoSpacing"/>
        <w:jc w:val="both"/>
        <w:rPr>
          <w:rFonts w:ascii="Arial" w:hAnsi="Arial" w:cs="Arial"/>
          <w:sz w:val="24"/>
          <w:szCs w:val="24"/>
          <w:vertAlign w:val="superscript"/>
        </w:rPr>
      </w:pPr>
      <w:r w:rsidRPr="0082196A">
        <w:rPr>
          <w:rFonts w:ascii="Arial" w:hAnsi="Arial" w:cs="Arial"/>
          <w:sz w:val="24"/>
          <w:szCs w:val="24"/>
        </w:rPr>
        <w:t>Minutes of the meeting of Cornforth Parish Council which was held in the Community Centre, Cornforth, at 7.00pm on Monday</w:t>
      </w:r>
      <w:r w:rsidR="00015ED0">
        <w:rPr>
          <w:rFonts w:ascii="Arial" w:hAnsi="Arial" w:cs="Arial"/>
          <w:sz w:val="24"/>
          <w:szCs w:val="24"/>
        </w:rPr>
        <w:t xml:space="preserve"> </w:t>
      </w:r>
      <w:r w:rsidR="003D43C2">
        <w:rPr>
          <w:rFonts w:ascii="Arial" w:hAnsi="Arial" w:cs="Arial"/>
          <w:sz w:val="24"/>
          <w:szCs w:val="24"/>
        </w:rPr>
        <w:t>9</w:t>
      </w:r>
      <w:r w:rsidR="00AE04C2" w:rsidRPr="00AE04C2">
        <w:rPr>
          <w:rFonts w:ascii="Arial" w:hAnsi="Arial" w:cs="Arial"/>
          <w:sz w:val="24"/>
          <w:szCs w:val="24"/>
          <w:vertAlign w:val="superscript"/>
        </w:rPr>
        <w:t>th</w:t>
      </w:r>
      <w:r w:rsidR="00AE04C2">
        <w:rPr>
          <w:rFonts w:ascii="Arial" w:hAnsi="Arial" w:cs="Arial"/>
          <w:sz w:val="24"/>
          <w:szCs w:val="24"/>
        </w:rPr>
        <w:t xml:space="preserve"> </w:t>
      </w:r>
      <w:r w:rsidR="00910B2C">
        <w:rPr>
          <w:rFonts w:ascii="Arial" w:hAnsi="Arial" w:cs="Arial"/>
          <w:sz w:val="24"/>
          <w:szCs w:val="24"/>
        </w:rPr>
        <w:t>March</w:t>
      </w:r>
      <w:r w:rsidR="00AA77B1">
        <w:rPr>
          <w:rFonts w:ascii="Arial" w:hAnsi="Arial" w:cs="Arial"/>
          <w:sz w:val="24"/>
          <w:szCs w:val="24"/>
        </w:rPr>
        <w:t xml:space="preserve"> 2015</w:t>
      </w:r>
      <w:r w:rsidR="00AE04C2">
        <w:rPr>
          <w:rFonts w:ascii="Arial" w:hAnsi="Arial" w:cs="Arial"/>
          <w:sz w:val="24"/>
          <w:szCs w:val="24"/>
        </w:rPr>
        <w:t>.</w:t>
      </w:r>
    </w:p>
    <w:p w:rsidR="0082196A" w:rsidRPr="0082196A" w:rsidRDefault="0082196A" w:rsidP="0082196A">
      <w:pPr>
        <w:pStyle w:val="NoSpacing"/>
        <w:jc w:val="both"/>
        <w:rPr>
          <w:rFonts w:ascii="Arial" w:hAnsi="Arial" w:cs="Arial"/>
          <w:sz w:val="24"/>
          <w:szCs w:val="24"/>
        </w:rPr>
      </w:pPr>
    </w:p>
    <w:p w:rsidR="00D8669C" w:rsidRDefault="0082196A" w:rsidP="004E2119">
      <w:pPr>
        <w:pStyle w:val="NoSpacing"/>
        <w:jc w:val="both"/>
        <w:rPr>
          <w:rFonts w:ascii="Arial" w:hAnsi="Arial" w:cs="Arial"/>
          <w:sz w:val="24"/>
          <w:szCs w:val="24"/>
        </w:rPr>
      </w:pPr>
      <w:r w:rsidRPr="0082196A">
        <w:rPr>
          <w:rFonts w:ascii="Arial" w:hAnsi="Arial" w:cs="Arial"/>
          <w:sz w:val="24"/>
          <w:szCs w:val="24"/>
        </w:rPr>
        <w:t>Present:</w:t>
      </w:r>
    </w:p>
    <w:p w:rsidR="0082196A" w:rsidRDefault="0082196A" w:rsidP="004E2119">
      <w:pPr>
        <w:pStyle w:val="NoSpacing"/>
        <w:jc w:val="both"/>
        <w:rPr>
          <w:rFonts w:ascii="Arial" w:hAnsi="Arial" w:cs="Arial"/>
          <w:sz w:val="24"/>
          <w:szCs w:val="24"/>
        </w:rPr>
      </w:pPr>
    </w:p>
    <w:p w:rsidR="0082196A" w:rsidRDefault="0082196A" w:rsidP="004E2119">
      <w:pPr>
        <w:pStyle w:val="NoSpacing"/>
        <w:jc w:val="both"/>
        <w:rPr>
          <w:rFonts w:ascii="Arial" w:hAnsi="Arial" w:cs="Arial"/>
          <w:sz w:val="24"/>
          <w:szCs w:val="24"/>
        </w:rPr>
      </w:pPr>
      <w:r>
        <w:rPr>
          <w:rFonts w:ascii="Arial" w:hAnsi="Arial" w:cs="Arial"/>
          <w:sz w:val="24"/>
          <w:szCs w:val="24"/>
        </w:rPr>
        <w:t>Chairman:  Councillor Mr. A., Hodgson.</w:t>
      </w:r>
    </w:p>
    <w:p w:rsidR="0082196A" w:rsidRPr="00167E76" w:rsidRDefault="0082196A" w:rsidP="004E2119">
      <w:pPr>
        <w:pStyle w:val="NoSpacing"/>
        <w:jc w:val="both"/>
        <w:rPr>
          <w:rFonts w:ascii="Arial" w:hAnsi="Arial" w:cs="Arial"/>
          <w:sz w:val="24"/>
          <w:szCs w:val="24"/>
        </w:rPr>
      </w:pPr>
    </w:p>
    <w:p w:rsidR="0082196A" w:rsidRPr="00167E76" w:rsidRDefault="0082196A" w:rsidP="004E2119">
      <w:pPr>
        <w:pStyle w:val="NoSpacing"/>
        <w:jc w:val="both"/>
        <w:rPr>
          <w:rFonts w:ascii="Arial" w:hAnsi="Arial" w:cs="Arial"/>
          <w:sz w:val="24"/>
          <w:szCs w:val="24"/>
        </w:rPr>
      </w:pPr>
      <w:r w:rsidRPr="00167E76">
        <w:rPr>
          <w:rFonts w:ascii="Arial" w:hAnsi="Arial" w:cs="Arial"/>
          <w:sz w:val="24"/>
          <w:szCs w:val="24"/>
        </w:rPr>
        <w:t>Councillors: Mr. C. Baker,</w:t>
      </w:r>
      <w:r w:rsidR="00015ED0" w:rsidRPr="00167E76">
        <w:rPr>
          <w:rFonts w:ascii="Arial" w:hAnsi="Arial" w:cs="Arial"/>
          <w:sz w:val="24"/>
          <w:szCs w:val="24"/>
        </w:rPr>
        <w:t xml:space="preserve"> </w:t>
      </w:r>
      <w:r w:rsidR="00167E76">
        <w:rPr>
          <w:rFonts w:ascii="Arial" w:hAnsi="Arial" w:cs="Arial"/>
          <w:sz w:val="24"/>
          <w:szCs w:val="24"/>
        </w:rPr>
        <w:t xml:space="preserve">Mr. T. Cutmore, </w:t>
      </w:r>
      <w:r w:rsidR="00B71307" w:rsidRPr="00167E76">
        <w:rPr>
          <w:rFonts w:ascii="Arial" w:hAnsi="Arial" w:cs="Arial"/>
          <w:sz w:val="24"/>
          <w:szCs w:val="24"/>
        </w:rPr>
        <w:t xml:space="preserve">Mrs. H. P. Drew, </w:t>
      </w:r>
      <w:r w:rsidRPr="00167E76">
        <w:rPr>
          <w:rFonts w:ascii="Arial" w:hAnsi="Arial" w:cs="Arial"/>
          <w:sz w:val="24"/>
          <w:szCs w:val="24"/>
        </w:rPr>
        <w:t xml:space="preserve">Dr. S. C. Drew, </w:t>
      </w:r>
      <w:r w:rsidR="00062ABE" w:rsidRPr="00167E76">
        <w:rPr>
          <w:rFonts w:ascii="Arial" w:hAnsi="Arial" w:cs="Arial"/>
          <w:sz w:val="24"/>
          <w:szCs w:val="24"/>
        </w:rPr>
        <w:t>Mr. C. Hodgson,</w:t>
      </w:r>
      <w:r w:rsidR="00762D0B" w:rsidRPr="00167E76">
        <w:rPr>
          <w:rFonts w:ascii="Arial" w:hAnsi="Arial" w:cs="Arial"/>
          <w:sz w:val="24"/>
          <w:szCs w:val="24"/>
        </w:rPr>
        <w:t xml:space="preserve"> </w:t>
      </w:r>
      <w:r w:rsidR="00B41AEC" w:rsidRPr="00167E76">
        <w:rPr>
          <w:rFonts w:ascii="Arial" w:hAnsi="Arial" w:cs="Arial"/>
          <w:sz w:val="24"/>
          <w:szCs w:val="24"/>
        </w:rPr>
        <w:t xml:space="preserve">Mrs. S. Neville, </w:t>
      </w:r>
      <w:r w:rsidR="00167E76">
        <w:rPr>
          <w:rFonts w:ascii="Arial" w:hAnsi="Arial" w:cs="Arial"/>
          <w:sz w:val="24"/>
          <w:szCs w:val="24"/>
        </w:rPr>
        <w:t xml:space="preserve">Mrs. M. Poole, </w:t>
      </w:r>
      <w:r w:rsidR="00AE04C2" w:rsidRPr="00167E76">
        <w:rPr>
          <w:rFonts w:ascii="Arial" w:hAnsi="Arial" w:cs="Arial"/>
          <w:sz w:val="24"/>
          <w:szCs w:val="24"/>
        </w:rPr>
        <w:t xml:space="preserve">Mr. R. Poole, </w:t>
      </w:r>
      <w:r w:rsidRPr="00167E76">
        <w:rPr>
          <w:rFonts w:ascii="Arial" w:hAnsi="Arial" w:cs="Arial"/>
          <w:sz w:val="24"/>
          <w:szCs w:val="24"/>
        </w:rPr>
        <w:t xml:space="preserve">Mr. R. Vaughan </w:t>
      </w:r>
      <w:r w:rsidR="00C26B9F" w:rsidRPr="00167E76">
        <w:rPr>
          <w:rFonts w:ascii="Arial" w:hAnsi="Arial" w:cs="Arial"/>
          <w:sz w:val="24"/>
          <w:szCs w:val="24"/>
        </w:rPr>
        <w:t>a</w:t>
      </w:r>
      <w:r w:rsidRPr="00167E76">
        <w:rPr>
          <w:rFonts w:ascii="Arial" w:hAnsi="Arial" w:cs="Arial"/>
          <w:sz w:val="24"/>
          <w:szCs w:val="24"/>
        </w:rPr>
        <w:t>nd Mr. A. Wilson.</w:t>
      </w:r>
    </w:p>
    <w:p w:rsidR="00C26B9F" w:rsidRPr="00167E76" w:rsidRDefault="00C26B9F" w:rsidP="00C26B9F">
      <w:pPr>
        <w:pStyle w:val="NoSpacing"/>
        <w:jc w:val="both"/>
        <w:rPr>
          <w:rFonts w:ascii="Arial" w:hAnsi="Arial" w:cs="Arial"/>
          <w:sz w:val="24"/>
          <w:szCs w:val="24"/>
        </w:rPr>
      </w:pPr>
    </w:p>
    <w:p w:rsidR="008A585C" w:rsidRPr="00167E76" w:rsidRDefault="00C26B9F" w:rsidP="002F798C">
      <w:pPr>
        <w:pStyle w:val="NoSpacing"/>
        <w:jc w:val="both"/>
        <w:rPr>
          <w:rFonts w:ascii="Arial" w:hAnsi="Arial" w:cs="Arial"/>
          <w:sz w:val="24"/>
          <w:szCs w:val="24"/>
        </w:rPr>
      </w:pPr>
      <w:r w:rsidRPr="00167E76">
        <w:rPr>
          <w:rFonts w:ascii="Arial" w:hAnsi="Arial" w:cs="Arial"/>
          <w:sz w:val="24"/>
          <w:szCs w:val="24"/>
        </w:rPr>
        <w:t xml:space="preserve">Apologies: </w:t>
      </w:r>
      <w:r w:rsidR="003D43C2" w:rsidRPr="00167E76">
        <w:rPr>
          <w:rFonts w:ascii="Arial" w:hAnsi="Arial" w:cs="Arial"/>
          <w:sz w:val="24"/>
          <w:szCs w:val="24"/>
        </w:rPr>
        <w:t xml:space="preserve">Mr. S. Hodgson, </w:t>
      </w:r>
      <w:r w:rsidR="00167E76">
        <w:rPr>
          <w:rFonts w:ascii="Arial" w:hAnsi="Arial" w:cs="Arial"/>
          <w:sz w:val="24"/>
          <w:szCs w:val="24"/>
        </w:rPr>
        <w:t xml:space="preserve">Mr. P. Metcalfe </w:t>
      </w:r>
      <w:r w:rsidR="003D43C2" w:rsidRPr="00167E76">
        <w:rPr>
          <w:rFonts w:ascii="Arial" w:hAnsi="Arial" w:cs="Arial"/>
          <w:sz w:val="24"/>
          <w:szCs w:val="24"/>
        </w:rPr>
        <w:t>and Mr</w:t>
      </w:r>
      <w:r w:rsidR="00167E76">
        <w:rPr>
          <w:rFonts w:ascii="Arial" w:hAnsi="Arial" w:cs="Arial"/>
          <w:sz w:val="24"/>
          <w:szCs w:val="24"/>
        </w:rPr>
        <w:t>s</w:t>
      </w:r>
      <w:r w:rsidR="003D43C2" w:rsidRPr="00167E76">
        <w:rPr>
          <w:rFonts w:ascii="Arial" w:hAnsi="Arial" w:cs="Arial"/>
          <w:sz w:val="24"/>
          <w:szCs w:val="24"/>
        </w:rPr>
        <w:t xml:space="preserve">. </w:t>
      </w:r>
      <w:r w:rsidR="00167E76">
        <w:rPr>
          <w:rFonts w:ascii="Arial" w:hAnsi="Arial" w:cs="Arial"/>
          <w:sz w:val="24"/>
          <w:szCs w:val="24"/>
        </w:rPr>
        <w:t>S. Traynor.</w:t>
      </w:r>
    </w:p>
    <w:p w:rsidR="00AA77B1" w:rsidRPr="00167E76" w:rsidRDefault="00AA77B1" w:rsidP="002F798C">
      <w:pPr>
        <w:pStyle w:val="NoSpacing"/>
        <w:jc w:val="both"/>
        <w:rPr>
          <w:rFonts w:ascii="Arial" w:hAnsi="Arial" w:cs="Arial"/>
          <w:sz w:val="24"/>
          <w:szCs w:val="24"/>
        </w:rPr>
      </w:pPr>
    </w:p>
    <w:p w:rsidR="00AE04C2" w:rsidRDefault="008A585C" w:rsidP="00AE04C2">
      <w:pPr>
        <w:pStyle w:val="NoSpacing"/>
        <w:jc w:val="both"/>
        <w:rPr>
          <w:rFonts w:ascii="Arial" w:hAnsi="Arial" w:cs="Arial"/>
          <w:sz w:val="24"/>
          <w:szCs w:val="24"/>
        </w:rPr>
      </w:pPr>
      <w:r>
        <w:rPr>
          <w:rFonts w:ascii="Arial" w:hAnsi="Arial" w:cs="Arial"/>
          <w:sz w:val="24"/>
          <w:szCs w:val="24"/>
        </w:rPr>
        <w:t xml:space="preserve">PRIOR TO CALLING THE MEETING TO ORDER THE CHAIRMAN ADVISED MEMBERS THAT THE PROCEEDINGS </w:t>
      </w:r>
      <w:r w:rsidR="00062ABE">
        <w:rPr>
          <w:rFonts w:ascii="Arial" w:hAnsi="Arial" w:cs="Arial"/>
          <w:sz w:val="24"/>
          <w:szCs w:val="24"/>
        </w:rPr>
        <w:t xml:space="preserve">COULD </w:t>
      </w:r>
      <w:r>
        <w:rPr>
          <w:rFonts w:ascii="Arial" w:hAnsi="Arial" w:cs="Arial"/>
          <w:sz w:val="24"/>
          <w:szCs w:val="24"/>
        </w:rPr>
        <w:t>BE RECOR</w:t>
      </w:r>
      <w:r w:rsidR="007D4A6B">
        <w:rPr>
          <w:rFonts w:ascii="Arial" w:hAnsi="Arial" w:cs="Arial"/>
          <w:sz w:val="24"/>
          <w:szCs w:val="24"/>
        </w:rPr>
        <w:t>DED AND THAT THOSE ATTENDING COULD EXPECT TO BE REPORTED UPON.</w:t>
      </w:r>
    </w:p>
    <w:p w:rsidR="00C26B9F" w:rsidRDefault="00C26B9F" w:rsidP="0084746D">
      <w:pPr>
        <w:pStyle w:val="NoSpacing"/>
        <w:jc w:val="both"/>
        <w:rPr>
          <w:rFonts w:ascii="Arial" w:hAnsi="Arial" w:cs="Arial"/>
          <w:sz w:val="24"/>
          <w:szCs w:val="24"/>
        </w:rPr>
      </w:pPr>
    </w:p>
    <w:p w:rsidR="0084746D" w:rsidRPr="0084746D" w:rsidRDefault="0084746D" w:rsidP="0084746D">
      <w:pPr>
        <w:pStyle w:val="NoSpacing"/>
        <w:numPr>
          <w:ilvl w:val="0"/>
          <w:numId w:val="34"/>
        </w:numPr>
        <w:jc w:val="both"/>
        <w:rPr>
          <w:rFonts w:ascii="Arial" w:hAnsi="Arial" w:cs="Arial"/>
          <w:sz w:val="24"/>
          <w:szCs w:val="24"/>
          <w:u w:val="single"/>
        </w:rPr>
      </w:pPr>
      <w:r w:rsidRPr="0084746D">
        <w:rPr>
          <w:rFonts w:ascii="Arial" w:hAnsi="Arial" w:cs="Arial"/>
          <w:sz w:val="24"/>
          <w:szCs w:val="24"/>
          <w:u w:val="single"/>
        </w:rPr>
        <w:t xml:space="preserve"> APOLOGIES.</w:t>
      </w:r>
    </w:p>
    <w:p w:rsidR="0042007F" w:rsidRPr="0084746D" w:rsidRDefault="0042007F" w:rsidP="0042007F">
      <w:pPr>
        <w:pStyle w:val="NoSpacing"/>
        <w:jc w:val="both"/>
        <w:rPr>
          <w:rFonts w:ascii="Arial" w:hAnsi="Arial" w:cs="Arial"/>
          <w:sz w:val="24"/>
          <w:szCs w:val="24"/>
          <w:u w:val="single"/>
        </w:rPr>
      </w:pPr>
    </w:p>
    <w:p w:rsidR="00C26B9F" w:rsidRPr="00C26B9F" w:rsidRDefault="00C26B9F" w:rsidP="00C26B9F">
      <w:pPr>
        <w:pStyle w:val="NoSpacing"/>
        <w:jc w:val="both"/>
        <w:rPr>
          <w:rFonts w:ascii="Arial" w:hAnsi="Arial" w:cs="Arial"/>
          <w:sz w:val="24"/>
          <w:szCs w:val="24"/>
        </w:rPr>
      </w:pPr>
      <w:r>
        <w:rPr>
          <w:rFonts w:ascii="Arial" w:hAnsi="Arial" w:cs="Arial"/>
          <w:sz w:val="24"/>
          <w:szCs w:val="24"/>
        </w:rPr>
        <w:t>The</w:t>
      </w:r>
      <w:r w:rsidR="0044185C">
        <w:rPr>
          <w:rFonts w:ascii="Arial" w:hAnsi="Arial" w:cs="Arial"/>
          <w:sz w:val="24"/>
          <w:szCs w:val="24"/>
        </w:rPr>
        <w:t xml:space="preserve"> above </w:t>
      </w:r>
      <w:r>
        <w:rPr>
          <w:rFonts w:ascii="Arial" w:hAnsi="Arial" w:cs="Arial"/>
          <w:sz w:val="24"/>
          <w:szCs w:val="24"/>
        </w:rPr>
        <w:t>apologies</w:t>
      </w:r>
      <w:r w:rsidR="00E62AAC">
        <w:rPr>
          <w:rFonts w:ascii="Arial" w:hAnsi="Arial" w:cs="Arial"/>
          <w:sz w:val="24"/>
          <w:szCs w:val="24"/>
        </w:rPr>
        <w:t xml:space="preserve"> for non-attendance</w:t>
      </w:r>
      <w:r w:rsidR="0044185C">
        <w:rPr>
          <w:rFonts w:ascii="Arial" w:hAnsi="Arial" w:cs="Arial"/>
          <w:sz w:val="24"/>
          <w:szCs w:val="24"/>
        </w:rPr>
        <w:t xml:space="preserve"> were noted</w:t>
      </w:r>
      <w:r w:rsidR="00E62AAC">
        <w:rPr>
          <w:rFonts w:ascii="Arial" w:hAnsi="Arial" w:cs="Arial"/>
          <w:sz w:val="24"/>
          <w:szCs w:val="24"/>
        </w:rPr>
        <w:t>.</w:t>
      </w:r>
    </w:p>
    <w:p w:rsidR="0042007F" w:rsidRDefault="0042007F" w:rsidP="009B25BD">
      <w:pPr>
        <w:pStyle w:val="NoSpacing"/>
        <w:jc w:val="both"/>
        <w:rPr>
          <w:rFonts w:ascii="Arial" w:hAnsi="Arial" w:cs="Arial"/>
          <w:sz w:val="24"/>
          <w:szCs w:val="24"/>
          <w:u w:val="single"/>
        </w:rPr>
      </w:pPr>
    </w:p>
    <w:p w:rsidR="009B25BD" w:rsidRPr="009B25BD" w:rsidRDefault="009B25BD" w:rsidP="009B25BD">
      <w:pPr>
        <w:pStyle w:val="NoSpacing"/>
        <w:jc w:val="both"/>
        <w:rPr>
          <w:rFonts w:ascii="Arial" w:hAnsi="Arial" w:cs="Arial"/>
          <w:sz w:val="24"/>
          <w:szCs w:val="24"/>
          <w:u w:val="single"/>
        </w:rPr>
      </w:pPr>
      <w:r w:rsidRPr="009B25BD">
        <w:rPr>
          <w:rFonts w:ascii="Arial" w:hAnsi="Arial" w:cs="Arial"/>
          <w:sz w:val="24"/>
          <w:szCs w:val="24"/>
          <w:u w:val="single"/>
        </w:rPr>
        <w:t>2.  DECLARATIONS OF INTEREST</w:t>
      </w:r>
    </w:p>
    <w:p w:rsidR="009B25BD" w:rsidRPr="009B25BD" w:rsidRDefault="009B25BD" w:rsidP="009B25BD">
      <w:pPr>
        <w:pStyle w:val="NoSpacing"/>
        <w:jc w:val="both"/>
        <w:rPr>
          <w:rFonts w:ascii="Arial" w:hAnsi="Arial" w:cs="Arial"/>
          <w:sz w:val="24"/>
          <w:szCs w:val="24"/>
          <w:u w:val="single"/>
        </w:rPr>
      </w:pPr>
    </w:p>
    <w:p w:rsidR="009B25BD" w:rsidRPr="009B25BD" w:rsidRDefault="009B25BD" w:rsidP="009B25BD">
      <w:pPr>
        <w:pStyle w:val="NoSpacing"/>
        <w:jc w:val="both"/>
        <w:rPr>
          <w:rFonts w:ascii="Arial" w:hAnsi="Arial" w:cs="Arial"/>
          <w:sz w:val="24"/>
          <w:szCs w:val="24"/>
        </w:rPr>
      </w:pPr>
      <w:r w:rsidRPr="009B25BD">
        <w:rPr>
          <w:rFonts w:ascii="Arial" w:hAnsi="Arial" w:cs="Arial"/>
          <w:sz w:val="24"/>
          <w:szCs w:val="24"/>
        </w:rPr>
        <w:t>T</w:t>
      </w:r>
      <w:r w:rsidR="00843DE3">
        <w:rPr>
          <w:rFonts w:ascii="Arial" w:hAnsi="Arial" w:cs="Arial"/>
          <w:sz w:val="24"/>
          <w:szCs w:val="24"/>
        </w:rPr>
        <w:t>here were n</w:t>
      </w:r>
      <w:r w:rsidRPr="009B25BD">
        <w:rPr>
          <w:rFonts w:ascii="Arial" w:hAnsi="Arial" w:cs="Arial"/>
          <w:sz w:val="24"/>
          <w:szCs w:val="24"/>
        </w:rPr>
        <w:t xml:space="preserve">o declarations of a personal or prejudicial interest </w:t>
      </w:r>
      <w:r w:rsidR="00843DE3">
        <w:rPr>
          <w:rFonts w:ascii="Arial" w:hAnsi="Arial" w:cs="Arial"/>
          <w:sz w:val="24"/>
          <w:szCs w:val="24"/>
        </w:rPr>
        <w:t xml:space="preserve">made </w:t>
      </w:r>
      <w:r w:rsidRPr="009B25BD">
        <w:rPr>
          <w:rFonts w:ascii="Arial" w:hAnsi="Arial" w:cs="Arial"/>
          <w:sz w:val="24"/>
          <w:szCs w:val="24"/>
        </w:rPr>
        <w:t>with regard to any item to be transacted.</w:t>
      </w:r>
    </w:p>
    <w:p w:rsidR="009B25BD" w:rsidRPr="009B25BD" w:rsidRDefault="009B25BD" w:rsidP="009B25BD">
      <w:pPr>
        <w:pStyle w:val="NoSpacing"/>
        <w:jc w:val="both"/>
        <w:rPr>
          <w:rFonts w:ascii="Arial" w:hAnsi="Arial" w:cs="Arial"/>
          <w:sz w:val="24"/>
          <w:szCs w:val="24"/>
          <w:u w:val="single"/>
        </w:rPr>
      </w:pPr>
    </w:p>
    <w:p w:rsidR="00F31269" w:rsidRPr="00F31269" w:rsidRDefault="00F31269" w:rsidP="00F31269">
      <w:pPr>
        <w:spacing w:after="0" w:line="240" w:lineRule="auto"/>
        <w:jc w:val="both"/>
        <w:rPr>
          <w:rFonts w:ascii="Arial" w:eastAsia="Calibri" w:hAnsi="Arial" w:cs="Arial"/>
          <w:sz w:val="24"/>
          <w:szCs w:val="24"/>
          <w:u w:val="single"/>
        </w:rPr>
      </w:pPr>
      <w:r w:rsidRPr="00F31269">
        <w:rPr>
          <w:rFonts w:ascii="Arial" w:eastAsia="Calibri" w:hAnsi="Arial" w:cs="Arial"/>
          <w:sz w:val="24"/>
          <w:szCs w:val="24"/>
          <w:u w:val="single"/>
        </w:rPr>
        <w:t>3.  MINUTES</w:t>
      </w:r>
    </w:p>
    <w:p w:rsidR="00F31269" w:rsidRPr="00F31269" w:rsidRDefault="00F31269" w:rsidP="00F31269">
      <w:pPr>
        <w:spacing w:after="0" w:line="240" w:lineRule="auto"/>
        <w:jc w:val="both"/>
        <w:rPr>
          <w:rFonts w:ascii="Arial" w:eastAsia="Calibri" w:hAnsi="Arial" w:cs="Arial"/>
          <w:sz w:val="24"/>
          <w:szCs w:val="24"/>
          <w:u w:val="single"/>
        </w:rPr>
      </w:pPr>
    </w:p>
    <w:p w:rsidR="00F31269" w:rsidRDefault="00F31269" w:rsidP="00F31269">
      <w:pPr>
        <w:spacing w:after="0" w:line="240" w:lineRule="auto"/>
        <w:jc w:val="both"/>
        <w:rPr>
          <w:rFonts w:ascii="Arial" w:eastAsia="Calibri" w:hAnsi="Arial" w:cs="Arial"/>
          <w:sz w:val="24"/>
          <w:szCs w:val="24"/>
        </w:rPr>
      </w:pPr>
      <w:r w:rsidRPr="00F31269">
        <w:rPr>
          <w:rFonts w:ascii="Arial" w:eastAsia="Calibri" w:hAnsi="Arial" w:cs="Arial"/>
          <w:sz w:val="24"/>
          <w:szCs w:val="24"/>
        </w:rPr>
        <w:t>T</w:t>
      </w:r>
      <w:r>
        <w:rPr>
          <w:rFonts w:ascii="Arial" w:eastAsia="Calibri" w:hAnsi="Arial" w:cs="Arial"/>
          <w:sz w:val="24"/>
          <w:szCs w:val="24"/>
        </w:rPr>
        <w:t xml:space="preserve">he </w:t>
      </w:r>
      <w:r w:rsidRPr="00F31269">
        <w:rPr>
          <w:rFonts w:ascii="Arial" w:eastAsia="Calibri" w:hAnsi="Arial" w:cs="Arial"/>
          <w:sz w:val="24"/>
          <w:szCs w:val="24"/>
        </w:rPr>
        <w:t xml:space="preserve">Minutes of the meeting held on </w:t>
      </w:r>
      <w:r w:rsidR="00910B2C">
        <w:rPr>
          <w:rFonts w:ascii="Arial" w:eastAsia="Calibri" w:hAnsi="Arial" w:cs="Arial"/>
          <w:sz w:val="24"/>
          <w:szCs w:val="24"/>
        </w:rPr>
        <w:t>9</w:t>
      </w:r>
      <w:r w:rsidR="00910B2C" w:rsidRPr="00910B2C">
        <w:rPr>
          <w:rFonts w:ascii="Arial" w:eastAsia="Calibri" w:hAnsi="Arial" w:cs="Arial"/>
          <w:sz w:val="24"/>
          <w:szCs w:val="24"/>
          <w:vertAlign w:val="superscript"/>
        </w:rPr>
        <w:t>th</w:t>
      </w:r>
      <w:r w:rsidR="00910B2C">
        <w:rPr>
          <w:rFonts w:ascii="Arial" w:eastAsia="Calibri" w:hAnsi="Arial" w:cs="Arial"/>
          <w:sz w:val="24"/>
          <w:szCs w:val="24"/>
        </w:rPr>
        <w:t xml:space="preserve"> February </w:t>
      </w:r>
      <w:r w:rsidRPr="00F31269">
        <w:rPr>
          <w:rFonts w:ascii="Arial" w:eastAsia="Calibri" w:hAnsi="Arial" w:cs="Arial"/>
          <w:sz w:val="24"/>
          <w:szCs w:val="24"/>
        </w:rPr>
        <w:t>2015</w:t>
      </w:r>
      <w:r>
        <w:rPr>
          <w:rFonts w:ascii="Arial" w:eastAsia="Calibri" w:hAnsi="Arial" w:cs="Arial"/>
          <w:sz w:val="24"/>
          <w:szCs w:val="24"/>
        </w:rPr>
        <w:t xml:space="preserve"> and circulated w</w:t>
      </w:r>
      <w:r w:rsidR="00910B2C">
        <w:rPr>
          <w:rFonts w:ascii="Arial" w:eastAsia="Calibri" w:hAnsi="Arial" w:cs="Arial"/>
          <w:sz w:val="24"/>
          <w:szCs w:val="24"/>
        </w:rPr>
        <w:t>i</w:t>
      </w:r>
      <w:r>
        <w:rPr>
          <w:rFonts w:ascii="Arial" w:eastAsia="Calibri" w:hAnsi="Arial" w:cs="Arial"/>
          <w:sz w:val="24"/>
          <w:szCs w:val="24"/>
        </w:rPr>
        <w:t>th the agenda were agreed as a true copy</w:t>
      </w:r>
      <w:r w:rsidRPr="00F31269">
        <w:rPr>
          <w:rFonts w:ascii="Arial" w:eastAsia="Calibri" w:hAnsi="Arial" w:cs="Arial"/>
          <w:sz w:val="24"/>
          <w:szCs w:val="24"/>
        </w:rPr>
        <w:t>.</w:t>
      </w:r>
    </w:p>
    <w:p w:rsidR="00F31269" w:rsidRPr="00F31269" w:rsidRDefault="00F31269" w:rsidP="00F31269">
      <w:pPr>
        <w:spacing w:after="0" w:line="240" w:lineRule="auto"/>
        <w:jc w:val="both"/>
        <w:rPr>
          <w:rFonts w:ascii="Arial" w:eastAsia="Calibri" w:hAnsi="Arial" w:cs="Arial"/>
          <w:sz w:val="24"/>
          <w:szCs w:val="24"/>
          <w:u w:val="single"/>
        </w:rPr>
      </w:pPr>
    </w:p>
    <w:p w:rsidR="00F31269" w:rsidRDefault="00F31269" w:rsidP="00F31269">
      <w:pPr>
        <w:spacing w:after="0" w:line="240" w:lineRule="auto"/>
        <w:jc w:val="both"/>
        <w:rPr>
          <w:rFonts w:ascii="Arial" w:eastAsia="Calibri" w:hAnsi="Arial" w:cs="Arial"/>
          <w:sz w:val="24"/>
          <w:szCs w:val="24"/>
          <w:u w:val="single"/>
        </w:rPr>
      </w:pPr>
      <w:r w:rsidRPr="00F31269">
        <w:rPr>
          <w:rFonts w:ascii="Arial" w:eastAsia="Calibri" w:hAnsi="Arial" w:cs="Arial"/>
          <w:sz w:val="24"/>
          <w:szCs w:val="24"/>
          <w:u w:val="single"/>
        </w:rPr>
        <w:t>4.  MATTERS ARISING FROM THE MINUTES NOT COVERED ON THE AGENDA</w:t>
      </w:r>
    </w:p>
    <w:p w:rsidR="00F31269" w:rsidRDefault="00F31269" w:rsidP="00F31269">
      <w:pPr>
        <w:spacing w:after="0" w:line="240" w:lineRule="auto"/>
        <w:jc w:val="both"/>
        <w:rPr>
          <w:rFonts w:ascii="Arial" w:eastAsia="Calibri" w:hAnsi="Arial" w:cs="Arial"/>
          <w:sz w:val="24"/>
          <w:szCs w:val="24"/>
          <w:u w:val="single"/>
        </w:rPr>
      </w:pPr>
    </w:p>
    <w:p w:rsidR="00910B2C" w:rsidRDefault="00F31269" w:rsidP="00F31269">
      <w:pPr>
        <w:spacing w:after="0" w:line="240" w:lineRule="auto"/>
        <w:jc w:val="both"/>
        <w:rPr>
          <w:rFonts w:ascii="Arial" w:eastAsia="Calibri" w:hAnsi="Arial" w:cs="Arial"/>
          <w:sz w:val="24"/>
          <w:szCs w:val="24"/>
        </w:rPr>
      </w:pPr>
      <w:r w:rsidRPr="00F31269">
        <w:rPr>
          <w:rFonts w:ascii="Arial" w:eastAsia="Calibri" w:hAnsi="Arial" w:cs="Arial"/>
          <w:sz w:val="24"/>
          <w:szCs w:val="24"/>
        </w:rPr>
        <w:t>The</w:t>
      </w:r>
      <w:r w:rsidR="00910B2C">
        <w:rPr>
          <w:rFonts w:ascii="Arial" w:eastAsia="Calibri" w:hAnsi="Arial" w:cs="Arial"/>
          <w:sz w:val="24"/>
          <w:szCs w:val="24"/>
        </w:rPr>
        <w:t>re were no matters arising that were not covered on the agenda.</w:t>
      </w:r>
    </w:p>
    <w:p w:rsidR="00910B2C" w:rsidRDefault="00910B2C" w:rsidP="00F31269">
      <w:pPr>
        <w:spacing w:after="0" w:line="240" w:lineRule="auto"/>
        <w:jc w:val="both"/>
        <w:rPr>
          <w:rFonts w:ascii="Arial" w:eastAsia="Calibri" w:hAnsi="Arial" w:cs="Arial"/>
          <w:sz w:val="24"/>
          <w:szCs w:val="24"/>
        </w:rPr>
      </w:pPr>
    </w:p>
    <w:p w:rsidR="00F31269" w:rsidRPr="00F31269" w:rsidRDefault="00F31269" w:rsidP="00F31269">
      <w:pPr>
        <w:spacing w:after="0" w:line="240" w:lineRule="auto"/>
        <w:jc w:val="both"/>
        <w:rPr>
          <w:rFonts w:ascii="Arial" w:eastAsia="Calibri" w:hAnsi="Arial" w:cs="Arial"/>
          <w:sz w:val="24"/>
          <w:szCs w:val="24"/>
          <w:u w:val="single"/>
        </w:rPr>
      </w:pPr>
      <w:r w:rsidRPr="00F31269">
        <w:rPr>
          <w:rFonts w:ascii="Arial" w:eastAsia="Calibri" w:hAnsi="Arial" w:cs="Arial"/>
          <w:sz w:val="24"/>
          <w:szCs w:val="24"/>
          <w:u w:val="single"/>
        </w:rPr>
        <w:t>5.  POLICE LIAISON</w:t>
      </w:r>
    </w:p>
    <w:p w:rsidR="00F31269" w:rsidRPr="00F31269" w:rsidRDefault="00F31269" w:rsidP="00F31269">
      <w:pPr>
        <w:spacing w:after="0" w:line="240" w:lineRule="auto"/>
        <w:jc w:val="both"/>
        <w:rPr>
          <w:rFonts w:ascii="Arial" w:eastAsia="Calibri" w:hAnsi="Arial" w:cs="Arial"/>
          <w:sz w:val="24"/>
          <w:szCs w:val="24"/>
          <w:u w:val="single"/>
        </w:rPr>
      </w:pPr>
    </w:p>
    <w:p w:rsidR="00765DA9" w:rsidRDefault="00F31269" w:rsidP="00F31269">
      <w:pPr>
        <w:spacing w:after="0" w:line="240" w:lineRule="auto"/>
        <w:jc w:val="both"/>
        <w:rPr>
          <w:rFonts w:ascii="Arial" w:eastAsia="Calibri" w:hAnsi="Arial" w:cs="Arial"/>
          <w:sz w:val="24"/>
          <w:szCs w:val="24"/>
        </w:rPr>
      </w:pPr>
      <w:r w:rsidRPr="00F31269">
        <w:rPr>
          <w:rFonts w:ascii="Arial" w:eastAsia="Calibri" w:hAnsi="Arial" w:cs="Arial"/>
          <w:sz w:val="24"/>
          <w:szCs w:val="24"/>
        </w:rPr>
        <w:t>T</w:t>
      </w:r>
      <w:r>
        <w:rPr>
          <w:rFonts w:ascii="Arial" w:eastAsia="Calibri" w:hAnsi="Arial" w:cs="Arial"/>
          <w:sz w:val="24"/>
          <w:szCs w:val="24"/>
        </w:rPr>
        <w:t>he</w:t>
      </w:r>
      <w:r w:rsidR="00167E76">
        <w:rPr>
          <w:rFonts w:ascii="Arial" w:eastAsia="Calibri" w:hAnsi="Arial" w:cs="Arial"/>
          <w:sz w:val="24"/>
          <w:szCs w:val="24"/>
        </w:rPr>
        <w:t xml:space="preserve"> latest PACT meeting had been well attended with 20 people and representatives from “Livin’”.</w:t>
      </w:r>
      <w:r w:rsidRPr="00F31269">
        <w:rPr>
          <w:rFonts w:ascii="Arial" w:eastAsia="Calibri" w:hAnsi="Arial" w:cs="Arial"/>
          <w:sz w:val="24"/>
          <w:szCs w:val="24"/>
        </w:rPr>
        <w:t xml:space="preserve"> </w:t>
      </w:r>
      <w:r w:rsidR="00167E76">
        <w:rPr>
          <w:rFonts w:ascii="Arial" w:eastAsia="Calibri" w:hAnsi="Arial" w:cs="Arial"/>
          <w:sz w:val="24"/>
          <w:szCs w:val="24"/>
        </w:rPr>
        <w:t xml:space="preserve">One of the main topics had been police response times.  An “immediate” response was within 10 minutes; a priority was within 1 hour; a “scheduled” response could take up to 3 hours or up to 3 days.  The differing times were manpower and cost </w:t>
      </w:r>
      <w:r w:rsidR="00765DA9">
        <w:rPr>
          <w:rFonts w:ascii="Arial" w:eastAsia="Calibri" w:hAnsi="Arial" w:cs="Arial"/>
          <w:sz w:val="24"/>
          <w:szCs w:val="24"/>
        </w:rPr>
        <w:t xml:space="preserve"> </w:t>
      </w:r>
      <w:r w:rsidR="00167E76">
        <w:rPr>
          <w:rFonts w:ascii="Arial" w:eastAsia="Calibri" w:hAnsi="Arial" w:cs="Arial"/>
          <w:sz w:val="24"/>
          <w:szCs w:val="24"/>
        </w:rPr>
        <w:t xml:space="preserve">related.  </w:t>
      </w:r>
      <w:r w:rsidR="00765DA9">
        <w:rPr>
          <w:rFonts w:ascii="Arial" w:eastAsia="Calibri" w:hAnsi="Arial" w:cs="Arial"/>
          <w:sz w:val="24"/>
          <w:szCs w:val="24"/>
        </w:rPr>
        <w:t>R</w:t>
      </w:r>
      <w:r w:rsidR="00167E76">
        <w:rPr>
          <w:rFonts w:ascii="Arial" w:eastAsia="Calibri" w:hAnsi="Arial" w:cs="Arial"/>
          <w:sz w:val="24"/>
          <w:szCs w:val="24"/>
        </w:rPr>
        <w:t>esidents were encouraged to phone in to report incidents as this helps justify</w:t>
      </w:r>
      <w:r w:rsidR="00765DA9">
        <w:rPr>
          <w:rFonts w:ascii="Arial" w:eastAsia="Calibri" w:hAnsi="Arial" w:cs="Arial"/>
          <w:sz w:val="24"/>
          <w:szCs w:val="24"/>
        </w:rPr>
        <w:t xml:space="preserve"> extra resources for particular areas.  The priority in Cornforth was the Maughan and Elvet Close areas which had been targeted by aggressive salesmen.</w:t>
      </w:r>
    </w:p>
    <w:p w:rsidR="00765DA9" w:rsidRPr="00F31269" w:rsidRDefault="00765DA9" w:rsidP="00F31269">
      <w:pPr>
        <w:spacing w:after="0" w:line="240" w:lineRule="auto"/>
        <w:jc w:val="both"/>
        <w:rPr>
          <w:rFonts w:ascii="Arial" w:eastAsia="Calibri" w:hAnsi="Arial" w:cs="Arial"/>
          <w:sz w:val="24"/>
          <w:szCs w:val="24"/>
        </w:rPr>
      </w:pPr>
      <w:r>
        <w:rPr>
          <w:rFonts w:ascii="Arial" w:eastAsia="Calibri" w:hAnsi="Arial" w:cs="Arial"/>
          <w:sz w:val="24"/>
          <w:szCs w:val="24"/>
        </w:rPr>
        <w:t>Residents felt that a light on the path next to the churchyard was required.  This was difficult because of unknown ownership.  The “Safe Homes Initiative would help residents.  Overall crime in the village was low and generally involved domestic or neighbour related issues.</w:t>
      </w:r>
    </w:p>
    <w:p w:rsidR="00F31269" w:rsidRPr="00F31269" w:rsidRDefault="00F31269" w:rsidP="00F31269">
      <w:pPr>
        <w:spacing w:after="0" w:line="240" w:lineRule="auto"/>
        <w:jc w:val="both"/>
        <w:rPr>
          <w:rFonts w:ascii="Arial" w:eastAsia="Calibri" w:hAnsi="Arial" w:cs="Arial"/>
          <w:sz w:val="24"/>
          <w:szCs w:val="24"/>
          <w:u w:val="single"/>
        </w:rPr>
      </w:pPr>
      <w:r w:rsidRPr="00F31269">
        <w:rPr>
          <w:rFonts w:ascii="Arial" w:eastAsia="Calibri" w:hAnsi="Arial" w:cs="Arial"/>
          <w:sz w:val="24"/>
          <w:szCs w:val="24"/>
          <w:u w:val="single"/>
        </w:rPr>
        <w:lastRenderedPageBreak/>
        <w:t>6.  PUBLIC PARTICIPATION</w:t>
      </w:r>
      <w:r w:rsidR="00A060B1">
        <w:rPr>
          <w:rFonts w:ascii="Arial" w:eastAsia="Calibri" w:hAnsi="Arial" w:cs="Arial"/>
          <w:sz w:val="24"/>
          <w:szCs w:val="24"/>
          <w:u w:val="single"/>
        </w:rPr>
        <w:t xml:space="preserve"> </w:t>
      </w:r>
    </w:p>
    <w:p w:rsidR="00F31269" w:rsidRPr="00F31269" w:rsidRDefault="00F31269" w:rsidP="00F31269">
      <w:pPr>
        <w:spacing w:after="0" w:line="240" w:lineRule="auto"/>
        <w:jc w:val="both"/>
        <w:rPr>
          <w:rFonts w:ascii="Arial" w:eastAsia="Calibri" w:hAnsi="Arial" w:cs="Arial"/>
          <w:sz w:val="24"/>
          <w:szCs w:val="24"/>
        </w:rPr>
      </w:pPr>
    </w:p>
    <w:p w:rsidR="002561CA" w:rsidRPr="00F31269" w:rsidRDefault="00F31269" w:rsidP="00F31269">
      <w:pPr>
        <w:spacing w:after="0" w:line="240" w:lineRule="auto"/>
        <w:jc w:val="both"/>
        <w:rPr>
          <w:rFonts w:ascii="Arial" w:eastAsia="Calibri" w:hAnsi="Arial" w:cs="Arial"/>
          <w:sz w:val="24"/>
          <w:szCs w:val="24"/>
        </w:rPr>
      </w:pPr>
      <w:r>
        <w:rPr>
          <w:rFonts w:ascii="Arial" w:eastAsia="Calibri" w:hAnsi="Arial" w:cs="Arial"/>
          <w:sz w:val="24"/>
          <w:szCs w:val="24"/>
        </w:rPr>
        <w:t>Mrs. Walker, Mrs Wilson and Mr. W</w:t>
      </w:r>
      <w:r w:rsidR="00910B2C">
        <w:rPr>
          <w:rFonts w:ascii="Arial" w:eastAsia="Calibri" w:hAnsi="Arial" w:cs="Arial"/>
          <w:sz w:val="24"/>
          <w:szCs w:val="24"/>
        </w:rPr>
        <w:t xml:space="preserve">alker </w:t>
      </w:r>
      <w:r w:rsidR="00A060B1">
        <w:rPr>
          <w:rFonts w:ascii="Arial" w:eastAsia="Calibri" w:hAnsi="Arial" w:cs="Arial"/>
          <w:sz w:val="24"/>
          <w:szCs w:val="24"/>
        </w:rPr>
        <w:t>attended the meeting</w:t>
      </w:r>
      <w:r w:rsidR="00910B2C">
        <w:rPr>
          <w:rFonts w:ascii="Arial" w:eastAsia="Calibri" w:hAnsi="Arial" w:cs="Arial"/>
          <w:sz w:val="24"/>
          <w:szCs w:val="24"/>
        </w:rPr>
        <w:t>, but did not ask to speak on any item on the agenda.</w:t>
      </w:r>
    </w:p>
    <w:p w:rsidR="00F31269" w:rsidRDefault="00F31269" w:rsidP="00F31269">
      <w:pPr>
        <w:spacing w:after="0" w:line="240" w:lineRule="auto"/>
        <w:jc w:val="both"/>
        <w:rPr>
          <w:rFonts w:ascii="Arial" w:eastAsia="Calibri" w:hAnsi="Arial" w:cs="Arial"/>
          <w:sz w:val="24"/>
          <w:szCs w:val="24"/>
          <w:u w:val="single"/>
        </w:rPr>
      </w:pPr>
    </w:p>
    <w:p w:rsidR="00F31269" w:rsidRPr="00F31269" w:rsidRDefault="00F31269" w:rsidP="00F31269">
      <w:pPr>
        <w:spacing w:after="0" w:line="240" w:lineRule="auto"/>
        <w:jc w:val="both"/>
        <w:rPr>
          <w:rFonts w:ascii="Arial" w:eastAsia="Calibri" w:hAnsi="Arial" w:cs="Arial"/>
          <w:sz w:val="24"/>
          <w:szCs w:val="24"/>
          <w:u w:val="single"/>
        </w:rPr>
      </w:pPr>
      <w:r w:rsidRPr="00F31269">
        <w:rPr>
          <w:rFonts w:ascii="Arial" w:eastAsia="Calibri" w:hAnsi="Arial" w:cs="Arial"/>
          <w:sz w:val="24"/>
          <w:szCs w:val="24"/>
          <w:u w:val="single"/>
        </w:rPr>
        <w:t>7.  CHAIRMAN’S ANNOUNCEMENTS AND CORRESPONDENCE.</w:t>
      </w:r>
    </w:p>
    <w:p w:rsidR="00F31269" w:rsidRPr="00F31269" w:rsidRDefault="00F31269" w:rsidP="00F31269">
      <w:pPr>
        <w:spacing w:after="0" w:line="240" w:lineRule="auto"/>
        <w:jc w:val="both"/>
        <w:rPr>
          <w:rFonts w:ascii="Arial" w:eastAsia="Calibri" w:hAnsi="Arial" w:cs="Arial"/>
          <w:sz w:val="24"/>
          <w:szCs w:val="24"/>
          <w:u w:val="single"/>
        </w:rPr>
      </w:pPr>
    </w:p>
    <w:p w:rsidR="006A10A9" w:rsidRDefault="00555338" w:rsidP="006A10A9">
      <w:pPr>
        <w:spacing w:after="0" w:line="240" w:lineRule="auto"/>
        <w:jc w:val="both"/>
        <w:rPr>
          <w:rFonts w:ascii="Arial" w:eastAsia="Calibri" w:hAnsi="Arial" w:cs="Arial"/>
          <w:sz w:val="24"/>
          <w:szCs w:val="24"/>
        </w:rPr>
      </w:pPr>
      <w:r>
        <w:rPr>
          <w:rFonts w:ascii="Arial" w:eastAsia="Calibri" w:hAnsi="Arial" w:cs="Arial"/>
          <w:sz w:val="24"/>
          <w:szCs w:val="24"/>
        </w:rPr>
        <w:t xml:space="preserve">The Chairman reported that </w:t>
      </w:r>
      <w:r w:rsidR="00910B2C">
        <w:rPr>
          <w:rFonts w:ascii="Arial" w:eastAsia="Calibri" w:hAnsi="Arial" w:cs="Arial"/>
          <w:sz w:val="24"/>
          <w:szCs w:val="24"/>
        </w:rPr>
        <w:t>he had received a letter from Mrs. Wilson on behalf of the “Allsorts Group” and read it out.  Mrs Wilson had asked why the Parish Council had not included an item on the agenda on the Parish Meeting.  The Chairman explained that the Council had already agreed to hold a meeting and that it would be held in May after the General Election.  He instructed the Clerk to reply in writing on this aspect of the letter</w:t>
      </w:r>
      <w:r w:rsidR="006A10A9">
        <w:rPr>
          <w:rFonts w:ascii="Arial" w:eastAsia="Calibri" w:hAnsi="Arial" w:cs="Arial"/>
          <w:sz w:val="24"/>
          <w:szCs w:val="24"/>
        </w:rPr>
        <w:t xml:space="preserve">.  </w:t>
      </w:r>
    </w:p>
    <w:p w:rsidR="00F31269" w:rsidRDefault="006A10A9" w:rsidP="006A10A9">
      <w:pPr>
        <w:spacing w:after="0" w:line="240" w:lineRule="auto"/>
        <w:jc w:val="both"/>
        <w:rPr>
          <w:rFonts w:ascii="Arial" w:eastAsia="Calibri" w:hAnsi="Arial" w:cs="Arial"/>
          <w:sz w:val="24"/>
          <w:szCs w:val="24"/>
        </w:rPr>
      </w:pPr>
      <w:r>
        <w:rPr>
          <w:rFonts w:ascii="Arial" w:eastAsia="Calibri" w:hAnsi="Arial" w:cs="Arial"/>
          <w:sz w:val="24"/>
          <w:szCs w:val="24"/>
        </w:rPr>
        <w:t>The second part of the letter dealt with the issue of dog fouling and again questioned the omission of this item from the agenda when it had been discussed at the February meeting.  The Chairman replied that this matter was one for the County Council to address, but had no objection to its inclusion on the April meeting.</w:t>
      </w:r>
    </w:p>
    <w:p w:rsidR="006A10A9" w:rsidRPr="00F31269" w:rsidRDefault="006A10A9" w:rsidP="006A10A9">
      <w:pPr>
        <w:spacing w:after="0" w:line="240" w:lineRule="auto"/>
        <w:jc w:val="both"/>
        <w:rPr>
          <w:rFonts w:ascii="Arial" w:eastAsia="Calibri" w:hAnsi="Arial" w:cs="Arial"/>
          <w:sz w:val="24"/>
          <w:szCs w:val="24"/>
        </w:rPr>
      </w:pPr>
    </w:p>
    <w:p w:rsidR="00F31269" w:rsidRPr="00F31269" w:rsidRDefault="00F31269" w:rsidP="00F31269">
      <w:pPr>
        <w:spacing w:after="0" w:line="240" w:lineRule="auto"/>
        <w:jc w:val="both"/>
        <w:rPr>
          <w:rFonts w:ascii="Arial" w:eastAsia="Calibri" w:hAnsi="Arial" w:cs="Arial"/>
          <w:sz w:val="24"/>
          <w:szCs w:val="24"/>
          <w:u w:val="single"/>
        </w:rPr>
      </w:pPr>
      <w:r w:rsidRPr="00F31269">
        <w:rPr>
          <w:rFonts w:ascii="Arial" w:eastAsia="Calibri" w:hAnsi="Arial" w:cs="Arial"/>
          <w:sz w:val="24"/>
          <w:szCs w:val="24"/>
          <w:u w:val="single"/>
        </w:rPr>
        <w:t xml:space="preserve"> 8. AAP ISSUES</w:t>
      </w:r>
    </w:p>
    <w:p w:rsidR="00F31269" w:rsidRPr="00F31269" w:rsidRDefault="00F31269" w:rsidP="00F31269">
      <w:pPr>
        <w:spacing w:after="0" w:line="240" w:lineRule="auto"/>
        <w:jc w:val="both"/>
        <w:rPr>
          <w:rFonts w:ascii="Arial" w:eastAsia="Calibri" w:hAnsi="Arial" w:cs="Arial"/>
          <w:sz w:val="24"/>
          <w:szCs w:val="24"/>
        </w:rPr>
      </w:pPr>
    </w:p>
    <w:p w:rsidR="00555338" w:rsidRDefault="00765DA9" w:rsidP="00F31269">
      <w:pPr>
        <w:spacing w:after="0" w:line="240" w:lineRule="auto"/>
        <w:jc w:val="both"/>
        <w:rPr>
          <w:rFonts w:ascii="Arial" w:eastAsia="Calibri" w:hAnsi="Arial" w:cs="Arial"/>
          <w:sz w:val="24"/>
          <w:szCs w:val="24"/>
        </w:rPr>
      </w:pPr>
      <w:r>
        <w:rPr>
          <w:rFonts w:ascii="Arial" w:eastAsia="Calibri" w:hAnsi="Arial" w:cs="Arial"/>
          <w:sz w:val="24"/>
          <w:szCs w:val="24"/>
        </w:rPr>
        <w:t>Councillor Simpson had attended the past meeting at which the Lord Lieutenant for County Durham gave a presentation on the honours system</w:t>
      </w:r>
      <w:r w:rsidR="00555338">
        <w:rPr>
          <w:rFonts w:ascii="Arial" w:eastAsia="Calibri" w:hAnsi="Arial" w:cs="Arial"/>
          <w:sz w:val="24"/>
          <w:szCs w:val="24"/>
        </w:rPr>
        <w:t>.</w:t>
      </w:r>
      <w:r>
        <w:rPr>
          <w:rFonts w:ascii="Arial" w:eastAsia="Calibri" w:hAnsi="Arial" w:cs="Arial"/>
          <w:sz w:val="24"/>
          <w:szCs w:val="24"/>
        </w:rPr>
        <w:t xml:space="preserve">  County Durham was under represented.</w:t>
      </w:r>
      <w:r w:rsidR="00482298">
        <w:rPr>
          <w:rFonts w:ascii="Arial" w:eastAsia="Calibri" w:hAnsi="Arial" w:cs="Arial"/>
          <w:sz w:val="24"/>
          <w:szCs w:val="24"/>
        </w:rPr>
        <w:t xml:space="preserve">  A web site can advise those interested in putting forward nominations (</w:t>
      </w:r>
      <w:hyperlink r:id="rId8" w:history="1">
        <w:r w:rsidR="00482298" w:rsidRPr="008425ED">
          <w:rPr>
            <w:rStyle w:val="Hyperlink"/>
            <w:rFonts w:ascii="Arial" w:eastAsia="Calibri" w:hAnsi="Arial" w:cs="Arial"/>
            <w:sz w:val="24"/>
            <w:szCs w:val="24"/>
          </w:rPr>
          <w:t>www.gov.uk/honours</w:t>
        </w:r>
      </w:hyperlink>
      <w:r w:rsidR="00482298">
        <w:rPr>
          <w:rFonts w:ascii="Arial" w:eastAsia="Calibri" w:hAnsi="Arial" w:cs="Arial"/>
          <w:sz w:val="24"/>
          <w:szCs w:val="24"/>
        </w:rPr>
        <w:t>) and a telephone helpline is available (020 7276 2772).</w:t>
      </w:r>
    </w:p>
    <w:p w:rsidR="00482298" w:rsidRDefault="00482298" w:rsidP="00F31269">
      <w:pPr>
        <w:spacing w:after="0" w:line="240" w:lineRule="auto"/>
        <w:jc w:val="both"/>
        <w:rPr>
          <w:rFonts w:ascii="Arial" w:eastAsia="Calibri" w:hAnsi="Arial" w:cs="Arial"/>
          <w:sz w:val="24"/>
          <w:szCs w:val="24"/>
        </w:rPr>
      </w:pPr>
      <w:r>
        <w:rPr>
          <w:rFonts w:ascii="Arial" w:eastAsia="Calibri" w:hAnsi="Arial" w:cs="Arial"/>
          <w:sz w:val="24"/>
          <w:szCs w:val="24"/>
        </w:rPr>
        <w:t>A presentation was made by a nature conservation group, “Three Rivers”, which will apply for Heritage Lottery funding for a £2M scheme to form a reserve around the head-waters of the River Skerne.</w:t>
      </w:r>
    </w:p>
    <w:p w:rsidR="00482298" w:rsidRDefault="00482298" w:rsidP="00F31269">
      <w:pPr>
        <w:spacing w:after="0" w:line="240" w:lineRule="auto"/>
        <w:jc w:val="both"/>
        <w:rPr>
          <w:rFonts w:ascii="Arial" w:eastAsia="Calibri" w:hAnsi="Arial" w:cs="Arial"/>
          <w:sz w:val="24"/>
          <w:szCs w:val="24"/>
        </w:rPr>
      </w:pPr>
      <w:r>
        <w:rPr>
          <w:rFonts w:ascii="Arial" w:eastAsia="Calibri" w:hAnsi="Arial" w:cs="Arial"/>
          <w:sz w:val="24"/>
          <w:szCs w:val="24"/>
        </w:rPr>
        <w:t>A change will be made in the way future AAP projects are assessed with three sub groups being formed to examine projects in each of the three priority areas rather the the full Board examining them all.  The next meeting will be held on 13</w:t>
      </w:r>
      <w:r w:rsidRPr="00482298">
        <w:rPr>
          <w:rFonts w:ascii="Arial" w:eastAsia="Calibri" w:hAnsi="Arial" w:cs="Arial"/>
          <w:sz w:val="24"/>
          <w:szCs w:val="24"/>
          <w:vertAlign w:val="superscript"/>
        </w:rPr>
        <w:t>th</w:t>
      </w:r>
      <w:r>
        <w:rPr>
          <w:rFonts w:ascii="Arial" w:eastAsia="Calibri" w:hAnsi="Arial" w:cs="Arial"/>
          <w:sz w:val="24"/>
          <w:szCs w:val="24"/>
        </w:rPr>
        <w:t xml:space="preserve"> May 2015.</w:t>
      </w:r>
    </w:p>
    <w:p w:rsidR="00555338" w:rsidRDefault="00482298" w:rsidP="00F31269">
      <w:pPr>
        <w:spacing w:after="0" w:line="240" w:lineRule="auto"/>
        <w:jc w:val="both"/>
        <w:rPr>
          <w:rFonts w:ascii="Arial" w:eastAsia="Calibri" w:hAnsi="Arial" w:cs="Arial"/>
          <w:sz w:val="24"/>
          <w:szCs w:val="24"/>
        </w:rPr>
      </w:pPr>
      <w:r>
        <w:rPr>
          <w:rFonts w:ascii="Arial" w:eastAsia="Calibri" w:hAnsi="Arial" w:cs="Arial"/>
          <w:sz w:val="24"/>
          <w:szCs w:val="24"/>
        </w:rPr>
        <w:t xml:space="preserve"> </w:t>
      </w:r>
    </w:p>
    <w:p w:rsidR="00F31269" w:rsidRPr="00F31269" w:rsidRDefault="00F31269" w:rsidP="00F31269">
      <w:pPr>
        <w:spacing w:after="0" w:line="240" w:lineRule="auto"/>
        <w:jc w:val="both"/>
        <w:rPr>
          <w:rFonts w:ascii="Arial" w:eastAsia="Calibri" w:hAnsi="Arial" w:cs="Arial"/>
          <w:sz w:val="24"/>
          <w:szCs w:val="24"/>
          <w:u w:val="single"/>
        </w:rPr>
      </w:pPr>
      <w:r w:rsidRPr="00F31269">
        <w:rPr>
          <w:rFonts w:ascii="Arial" w:eastAsia="Calibri" w:hAnsi="Arial" w:cs="Arial"/>
          <w:sz w:val="24"/>
          <w:szCs w:val="24"/>
          <w:u w:val="single"/>
        </w:rPr>
        <w:t>9.  COUNTY COUNCIL ISSUES</w:t>
      </w:r>
    </w:p>
    <w:p w:rsidR="00F31269" w:rsidRPr="00F31269" w:rsidRDefault="00F31269" w:rsidP="00F31269">
      <w:pPr>
        <w:spacing w:after="0" w:line="240" w:lineRule="auto"/>
        <w:jc w:val="both"/>
        <w:rPr>
          <w:rFonts w:ascii="Arial" w:eastAsia="Calibri" w:hAnsi="Arial" w:cs="Arial"/>
          <w:sz w:val="24"/>
          <w:szCs w:val="24"/>
          <w:u w:val="single"/>
        </w:rPr>
      </w:pPr>
    </w:p>
    <w:p w:rsidR="00482298" w:rsidRDefault="00F31269" w:rsidP="00F31269">
      <w:pPr>
        <w:spacing w:after="0" w:line="240" w:lineRule="auto"/>
        <w:jc w:val="both"/>
        <w:rPr>
          <w:rFonts w:ascii="Arial" w:eastAsia="Calibri" w:hAnsi="Arial" w:cs="Arial"/>
          <w:sz w:val="24"/>
          <w:szCs w:val="24"/>
        </w:rPr>
      </w:pPr>
      <w:r w:rsidRPr="00F31269">
        <w:rPr>
          <w:rFonts w:ascii="Arial" w:eastAsia="Calibri" w:hAnsi="Arial" w:cs="Arial"/>
          <w:sz w:val="24"/>
          <w:szCs w:val="24"/>
        </w:rPr>
        <w:t xml:space="preserve">County Council </w:t>
      </w:r>
      <w:r w:rsidR="00482298">
        <w:rPr>
          <w:rFonts w:ascii="Arial" w:eastAsia="Calibri" w:hAnsi="Arial" w:cs="Arial"/>
          <w:sz w:val="24"/>
          <w:szCs w:val="24"/>
        </w:rPr>
        <w:t xml:space="preserve">Simpson </w:t>
      </w:r>
      <w:r w:rsidR="00555338">
        <w:rPr>
          <w:rFonts w:ascii="Arial" w:eastAsia="Calibri" w:hAnsi="Arial" w:cs="Arial"/>
          <w:sz w:val="24"/>
          <w:szCs w:val="24"/>
        </w:rPr>
        <w:t>report</w:t>
      </w:r>
      <w:r w:rsidR="00482298">
        <w:rPr>
          <w:rFonts w:ascii="Arial" w:eastAsia="Calibri" w:hAnsi="Arial" w:cs="Arial"/>
          <w:sz w:val="24"/>
          <w:szCs w:val="24"/>
        </w:rPr>
        <w:t>ed that:</w:t>
      </w:r>
    </w:p>
    <w:p w:rsidR="00482298" w:rsidRDefault="00482298" w:rsidP="00482298">
      <w:pPr>
        <w:pStyle w:val="ListParagraph"/>
        <w:numPr>
          <w:ilvl w:val="0"/>
          <w:numId w:val="40"/>
        </w:numPr>
        <w:spacing w:after="0" w:line="240" w:lineRule="auto"/>
        <w:jc w:val="both"/>
        <w:rPr>
          <w:rFonts w:ascii="Arial" w:eastAsia="Calibri" w:hAnsi="Arial" w:cs="Arial"/>
          <w:sz w:val="24"/>
          <w:szCs w:val="24"/>
        </w:rPr>
      </w:pPr>
      <w:r>
        <w:rPr>
          <w:rFonts w:ascii="Arial" w:eastAsia="Calibri" w:hAnsi="Arial" w:cs="Arial"/>
          <w:sz w:val="24"/>
          <w:szCs w:val="24"/>
        </w:rPr>
        <w:t>The sign above the pizza shop on the High Street had been approved.</w:t>
      </w:r>
    </w:p>
    <w:p w:rsidR="009C5DE7" w:rsidRDefault="00F31269" w:rsidP="00482298">
      <w:pPr>
        <w:pStyle w:val="ListParagraph"/>
        <w:numPr>
          <w:ilvl w:val="0"/>
          <w:numId w:val="40"/>
        </w:numPr>
        <w:spacing w:after="0" w:line="240" w:lineRule="auto"/>
        <w:jc w:val="both"/>
        <w:rPr>
          <w:rFonts w:ascii="Arial" w:eastAsia="Calibri" w:hAnsi="Arial" w:cs="Arial"/>
          <w:sz w:val="24"/>
          <w:szCs w:val="24"/>
        </w:rPr>
      </w:pPr>
      <w:r w:rsidRPr="00482298">
        <w:rPr>
          <w:rFonts w:ascii="Arial" w:eastAsia="Calibri" w:hAnsi="Arial" w:cs="Arial"/>
          <w:sz w:val="24"/>
          <w:szCs w:val="24"/>
        </w:rPr>
        <w:t xml:space="preserve"> </w:t>
      </w:r>
      <w:r w:rsidR="009C5DE7">
        <w:rPr>
          <w:rFonts w:ascii="Arial" w:eastAsia="Calibri" w:hAnsi="Arial" w:cs="Arial"/>
          <w:sz w:val="24"/>
          <w:szCs w:val="24"/>
        </w:rPr>
        <w:t>An application for a new house had been made on land adjoining the Green.  The details had been circulated during the meeting by the Clerk and the issue was dealt with under item 12.</w:t>
      </w:r>
    </w:p>
    <w:p w:rsidR="00F31269" w:rsidRPr="00482298" w:rsidRDefault="00F31269" w:rsidP="00482298">
      <w:pPr>
        <w:pStyle w:val="ListParagraph"/>
        <w:numPr>
          <w:ilvl w:val="0"/>
          <w:numId w:val="40"/>
        </w:numPr>
        <w:spacing w:after="0" w:line="240" w:lineRule="auto"/>
        <w:jc w:val="both"/>
        <w:rPr>
          <w:rFonts w:ascii="Arial" w:eastAsia="Calibri" w:hAnsi="Arial" w:cs="Arial"/>
          <w:sz w:val="24"/>
          <w:szCs w:val="24"/>
        </w:rPr>
      </w:pPr>
      <w:r w:rsidRPr="00482298">
        <w:rPr>
          <w:rFonts w:ascii="Arial" w:eastAsia="Calibri" w:hAnsi="Arial" w:cs="Arial"/>
          <w:sz w:val="24"/>
          <w:szCs w:val="24"/>
        </w:rPr>
        <w:t xml:space="preserve"> </w:t>
      </w:r>
      <w:r w:rsidR="009C5DE7">
        <w:rPr>
          <w:rFonts w:ascii="Arial" w:eastAsia="Calibri" w:hAnsi="Arial" w:cs="Arial"/>
          <w:sz w:val="24"/>
          <w:szCs w:val="24"/>
        </w:rPr>
        <w:t>Fly tipping continues to be a problem at vacant property.  Jennifer Jones of the Community Action Team had advised that Durham County Council would be approaching the Land Registry to determine ownership and action.  The Parish Council is asked to support this action.  Under this item Councillor Wilson raised the issue of tipping behind the former Balaclava public house.  It was reported that permission had been granted to clear the land.</w:t>
      </w:r>
    </w:p>
    <w:p w:rsidR="00F31269" w:rsidRDefault="00F31269" w:rsidP="00F31269">
      <w:pPr>
        <w:spacing w:after="0" w:line="240" w:lineRule="auto"/>
        <w:jc w:val="both"/>
        <w:rPr>
          <w:rFonts w:ascii="Arial" w:eastAsia="Calibri" w:hAnsi="Arial" w:cs="Arial"/>
          <w:sz w:val="24"/>
          <w:szCs w:val="24"/>
          <w:u w:val="single"/>
        </w:rPr>
      </w:pPr>
    </w:p>
    <w:p w:rsidR="009C5DE7" w:rsidRDefault="009C5DE7" w:rsidP="00F31269">
      <w:pPr>
        <w:spacing w:after="0" w:line="240" w:lineRule="auto"/>
        <w:jc w:val="both"/>
        <w:rPr>
          <w:rFonts w:ascii="Arial" w:eastAsia="Calibri" w:hAnsi="Arial" w:cs="Arial"/>
          <w:sz w:val="24"/>
          <w:szCs w:val="24"/>
          <w:u w:val="single"/>
        </w:rPr>
      </w:pPr>
    </w:p>
    <w:p w:rsidR="009C5DE7" w:rsidRPr="00F31269" w:rsidRDefault="009C5DE7" w:rsidP="00F31269">
      <w:pPr>
        <w:spacing w:after="0" w:line="240" w:lineRule="auto"/>
        <w:jc w:val="both"/>
        <w:rPr>
          <w:rFonts w:ascii="Arial" w:eastAsia="Calibri" w:hAnsi="Arial" w:cs="Arial"/>
          <w:sz w:val="24"/>
          <w:szCs w:val="24"/>
          <w:u w:val="single"/>
        </w:rPr>
      </w:pPr>
    </w:p>
    <w:p w:rsidR="00F31269" w:rsidRPr="00F31269" w:rsidRDefault="00F31269" w:rsidP="00F31269">
      <w:pPr>
        <w:spacing w:after="0" w:line="240" w:lineRule="auto"/>
        <w:jc w:val="both"/>
        <w:rPr>
          <w:rFonts w:ascii="Arial" w:eastAsia="Calibri" w:hAnsi="Arial" w:cs="Arial"/>
          <w:sz w:val="24"/>
          <w:szCs w:val="24"/>
          <w:u w:val="single"/>
        </w:rPr>
      </w:pPr>
      <w:r w:rsidRPr="00F31269">
        <w:rPr>
          <w:rFonts w:ascii="Arial" w:eastAsia="Calibri" w:hAnsi="Arial" w:cs="Arial"/>
          <w:sz w:val="24"/>
          <w:szCs w:val="24"/>
          <w:u w:val="single"/>
        </w:rPr>
        <w:lastRenderedPageBreak/>
        <w:t xml:space="preserve">10. BANK RECONCILIATION STATEMENTS – POSITION AT </w:t>
      </w:r>
      <w:r w:rsidR="006A10A9">
        <w:rPr>
          <w:rFonts w:ascii="Arial" w:eastAsia="Calibri" w:hAnsi="Arial" w:cs="Arial"/>
          <w:sz w:val="24"/>
          <w:szCs w:val="24"/>
          <w:u w:val="single"/>
        </w:rPr>
        <w:t>28</w:t>
      </w:r>
      <w:r w:rsidR="006A10A9" w:rsidRPr="006A10A9">
        <w:rPr>
          <w:rFonts w:ascii="Arial" w:eastAsia="Calibri" w:hAnsi="Arial" w:cs="Arial"/>
          <w:sz w:val="24"/>
          <w:szCs w:val="24"/>
          <w:u w:val="single"/>
          <w:vertAlign w:val="superscript"/>
        </w:rPr>
        <w:t>TH</w:t>
      </w:r>
      <w:r w:rsidR="006A10A9">
        <w:rPr>
          <w:rFonts w:ascii="Arial" w:eastAsia="Calibri" w:hAnsi="Arial" w:cs="Arial"/>
          <w:sz w:val="24"/>
          <w:szCs w:val="24"/>
          <w:u w:val="single"/>
        </w:rPr>
        <w:t xml:space="preserve"> FEBRUARY</w:t>
      </w:r>
      <w:r w:rsidRPr="00F31269">
        <w:rPr>
          <w:rFonts w:ascii="Arial" w:eastAsia="Calibri" w:hAnsi="Arial" w:cs="Arial"/>
          <w:sz w:val="24"/>
          <w:szCs w:val="24"/>
          <w:u w:val="single"/>
        </w:rPr>
        <w:t xml:space="preserve"> 2015.</w:t>
      </w:r>
    </w:p>
    <w:p w:rsidR="00F31269" w:rsidRPr="00F31269" w:rsidRDefault="00F31269" w:rsidP="00F31269">
      <w:pPr>
        <w:spacing w:after="0" w:line="240" w:lineRule="auto"/>
        <w:jc w:val="both"/>
        <w:rPr>
          <w:rFonts w:ascii="Arial" w:eastAsia="Calibri" w:hAnsi="Arial" w:cs="Arial"/>
          <w:sz w:val="24"/>
          <w:szCs w:val="24"/>
          <w:u w:val="single"/>
        </w:rPr>
      </w:pPr>
    </w:p>
    <w:p w:rsidR="00CA4CD7" w:rsidRDefault="00F31269" w:rsidP="00F31269">
      <w:pPr>
        <w:spacing w:after="0" w:line="240" w:lineRule="auto"/>
        <w:jc w:val="both"/>
        <w:rPr>
          <w:rFonts w:ascii="Arial" w:eastAsia="Calibri" w:hAnsi="Arial" w:cs="Arial"/>
          <w:sz w:val="24"/>
          <w:szCs w:val="24"/>
          <w:u w:val="single"/>
        </w:rPr>
      </w:pPr>
      <w:r w:rsidRPr="00F31269">
        <w:rPr>
          <w:rFonts w:ascii="Arial" w:eastAsia="Calibri" w:hAnsi="Arial" w:cs="Arial"/>
          <w:sz w:val="24"/>
          <w:szCs w:val="24"/>
        </w:rPr>
        <w:t xml:space="preserve">The Clerk </w:t>
      </w:r>
      <w:r w:rsidR="00CA4CD7">
        <w:rPr>
          <w:rFonts w:ascii="Arial" w:eastAsia="Calibri" w:hAnsi="Arial" w:cs="Arial"/>
          <w:sz w:val="24"/>
          <w:szCs w:val="24"/>
        </w:rPr>
        <w:t>had</w:t>
      </w:r>
      <w:r w:rsidRPr="00F31269">
        <w:rPr>
          <w:rFonts w:ascii="Arial" w:eastAsia="Calibri" w:hAnsi="Arial" w:cs="Arial"/>
          <w:sz w:val="24"/>
          <w:szCs w:val="24"/>
        </w:rPr>
        <w:t xml:space="preserve"> circulate</w:t>
      </w:r>
      <w:r w:rsidR="00CA4CD7">
        <w:rPr>
          <w:rFonts w:ascii="Arial" w:eastAsia="Calibri" w:hAnsi="Arial" w:cs="Arial"/>
          <w:sz w:val="24"/>
          <w:szCs w:val="24"/>
        </w:rPr>
        <w:t>d</w:t>
      </w:r>
      <w:r w:rsidRPr="00F31269">
        <w:rPr>
          <w:rFonts w:ascii="Arial" w:eastAsia="Calibri" w:hAnsi="Arial" w:cs="Arial"/>
          <w:sz w:val="24"/>
          <w:szCs w:val="24"/>
        </w:rPr>
        <w:t xml:space="preserve"> the bank reconciliation statements and a comparison of this year’s budget to actual expenditure for th</w:t>
      </w:r>
      <w:r w:rsidR="006A10A9">
        <w:rPr>
          <w:rFonts w:ascii="Arial" w:eastAsia="Calibri" w:hAnsi="Arial" w:cs="Arial"/>
          <w:sz w:val="24"/>
          <w:szCs w:val="24"/>
        </w:rPr>
        <w:t>i</w:t>
      </w:r>
      <w:r w:rsidRPr="00F31269">
        <w:rPr>
          <w:rFonts w:ascii="Arial" w:eastAsia="Calibri" w:hAnsi="Arial" w:cs="Arial"/>
          <w:sz w:val="24"/>
          <w:szCs w:val="24"/>
        </w:rPr>
        <w:t>s periods at the meeting.</w:t>
      </w:r>
      <w:r w:rsidR="006A10A9">
        <w:rPr>
          <w:rFonts w:ascii="Arial" w:eastAsia="Calibri" w:hAnsi="Arial" w:cs="Arial"/>
          <w:sz w:val="24"/>
          <w:szCs w:val="24"/>
        </w:rPr>
        <w:t xml:space="preserve"> The contents were noted.</w:t>
      </w:r>
    </w:p>
    <w:p w:rsidR="00CA4CD7" w:rsidRPr="00F31269" w:rsidRDefault="00CA4CD7" w:rsidP="00F31269">
      <w:pPr>
        <w:spacing w:after="0" w:line="240" w:lineRule="auto"/>
        <w:jc w:val="both"/>
        <w:rPr>
          <w:rFonts w:ascii="Arial" w:eastAsia="Calibri" w:hAnsi="Arial" w:cs="Arial"/>
          <w:sz w:val="24"/>
          <w:szCs w:val="24"/>
          <w:u w:val="single"/>
        </w:rPr>
      </w:pPr>
    </w:p>
    <w:p w:rsidR="00CC60F0" w:rsidRPr="00EB098C" w:rsidRDefault="00CC60F0" w:rsidP="00CC60F0">
      <w:pPr>
        <w:pStyle w:val="NoSpacing"/>
        <w:jc w:val="both"/>
        <w:rPr>
          <w:rFonts w:ascii="Arial" w:hAnsi="Arial" w:cs="Arial"/>
          <w:sz w:val="24"/>
          <w:szCs w:val="24"/>
          <w:u w:val="single"/>
        </w:rPr>
      </w:pPr>
      <w:r w:rsidRPr="00EB098C">
        <w:rPr>
          <w:rFonts w:ascii="Arial" w:hAnsi="Arial" w:cs="Arial"/>
          <w:sz w:val="24"/>
          <w:szCs w:val="24"/>
          <w:u w:val="single"/>
        </w:rPr>
        <w:t xml:space="preserve">11. SCHEDULE OF RECEIPTS AND PAYMENTS TO </w:t>
      </w:r>
      <w:r>
        <w:rPr>
          <w:rFonts w:ascii="Arial" w:hAnsi="Arial" w:cs="Arial"/>
          <w:sz w:val="24"/>
          <w:szCs w:val="24"/>
          <w:u w:val="single"/>
        </w:rPr>
        <w:t>28</w:t>
      </w:r>
      <w:r w:rsidRPr="008B7D20">
        <w:rPr>
          <w:rFonts w:ascii="Arial" w:hAnsi="Arial" w:cs="Arial"/>
          <w:sz w:val="24"/>
          <w:szCs w:val="24"/>
          <w:u w:val="single"/>
          <w:vertAlign w:val="superscript"/>
        </w:rPr>
        <w:t>TH</w:t>
      </w:r>
      <w:r>
        <w:rPr>
          <w:rFonts w:ascii="Arial" w:hAnsi="Arial" w:cs="Arial"/>
          <w:sz w:val="24"/>
          <w:szCs w:val="24"/>
          <w:u w:val="single"/>
        </w:rPr>
        <w:t xml:space="preserve"> FEBRUARY </w:t>
      </w:r>
      <w:r w:rsidRPr="00EB098C">
        <w:rPr>
          <w:rFonts w:ascii="Arial" w:hAnsi="Arial" w:cs="Arial"/>
          <w:sz w:val="24"/>
          <w:szCs w:val="24"/>
          <w:u w:val="single"/>
        </w:rPr>
        <w:t>201</w:t>
      </w:r>
      <w:r>
        <w:rPr>
          <w:rFonts w:ascii="Arial" w:hAnsi="Arial" w:cs="Arial"/>
          <w:sz w:val="24"/>
          <w:szCs w:val="24"/>
          <w:u w:val="single"/>
        </w:rPr>
        <w:t>5</w:t>
      </w:r>
      <w:r w:rsidRPr="00EB098C">
        <w:rPr>
          <w:rFonts w:ascii="Arial" w:hAnsi="Arial" w:cs="Arial"/>
          <w:sz w:val="24"/>
          <w:szCs w:val="24"/>
          <w:u w:val="single"/>
        </w:rPr>
        <w:t>.</w:t>
      </w:r>
    </w:p>
    <w:p w:rsidR="00CC60F0" w:rsidRPr="00EB098C" w:rsidRDefault="00CC60F0" w:rsidP="00CC60F0">
      <w:pPr>
        <w:pStyle w:val="NoSpacing"/>
        <w:jc w:val="both"/>
        <w:rPr>
          <w:rFonts w:ascii="Arial" w:hAnsi="Arial" w:cs="Arial"/>
          <w:sz w:val="24"/>
          <w:szCs w:val="24"/>
          <w:u w:val="single"/>
        </w:rPr>
      </w:pPr>
    </w:p>
    <w:tbl>
      <w:tblPr>
        <w:tblStyle w:val="TableGrid"/>
        <w:tblW w:w="0" w:type="auto"/>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3015"/>
        <w:gridCol w:w="1284"/>
        <w:gridCol w:w="1134"/>
      </w:tblGrid>
      <w:tr w:rsidR="00CC60F0" w:rsidRPr="00397E12" w:rsidTr="00A0549F">
        <w:tc>
          <w:tcPr>
            <w:tcW w:w="3614" w:type="dxa"/>
            <w:tcBorders>
              <w:top w:val="single" w:sz="4" w:space="0" w:color="auto"/>
              <w:left w:val="single" w:sz="4" w:space="0" w:color="auto"/>
              <w:bottom w:val="single" w:sz="4" w:space="0" w:color="auto"/>
              <w:right w:val="single" w:sz="4" w:space="0" w:color="auto"/>
            </w:tcBorders>
          </w:tcPr>
          <w:p w:rsidR="00CC60F0" w:rsidRPr="00397E12" w:rsidRDefault="00CC60F0" w:rsidP="00A0549F">
            <w:pPr>
              <w:pStyle w:val="NoSpacing"/>
              <w:jc w:val="both"/>
              <w:rPr>
                <w:rFonts w:ascii="Arial" w:hAnsi="Arial" w:cs="Arial"/>
                <w:b/>
                <w:szCs w:val="24"/>
              </w:rPr>
            </w:pPr>
            <w:r w:rsidRPr="00397E12">
              <w:rPr>
                <w:rFonts w:ascii="Arial" w:hAnsi="Arial" w:cs="Arial"/>
                <w:b/>
                <w:szCs w:val="24"/>
              </w:rPr>
              <w:t>Receipts</w:t>
            </w:r>
          </w:p>
        </w:tc>
        <w:tc>
          <w:tcPr>
            <w:tcW w:w="3015" w:type="dxa"/>
            <w:tcBorders>
              <w:top w:val="single" w:sz="4" w:space="0" w:color="auto"/>
              <w:left w:val="single" w:sz="4" w:space="0" w:color="auto"/>
              <w:bottom w:val="single" w:sz="4" w:space="0" w:color="auto"/>
              <w:right w:val="single" w:sz="4" w:space="0" w:color="auto"/>
            </w:tcBorders>
          </w:tcPr>
          <w:p w:rsidR="00CC60F0" w:rsidRPr="00397E12" w:rsidRDefault="00CC60F0" w:rsidP="00A0549F">
            <w:pPr>
              <w:pStyle w:val="NoSpacing"/>
              <w:jc w:val="both"/>
              <w:rPr>
                <w:rFonts w:ascii="Arial" w:hAnsi="Arial" w:cs="Arial"/>
                <w:szCs w:val="24"/>
              </w:rPr>
            </w:pPr>
          </w:p>
        </w:tc>
        <w:tc>
          <w:tcPr>
            <w:tcW w:w="1284" w:type="dxa"/>
            <w:tcBorders>
              <w:top w:val="single" w:sz="4" w:space="0" w:color="auto"/>
              <w:left w:val="single" w:sz="4" w:space="0" w:color="auto"/>
              <w:bottom w:val="single" w:sz="4" w:space="0" w:color="auto"/>
              <w:right w:val="single" w:sz="4" w:space="0" w:color="auto"/>
            </w:tcBorders>
          </w:tcPr>
          <w:p w:rsidR="00CC60F0" w:rsidRPr="00397E12" w:rsidRDefault="00CC60F0" w:rsidP="00A0549F">
            <w:pPr>
              <w:pStyle w:val="NoSpacing"/>
              <w:jc w:val="both"/>
              <w:rPr>
                <w:rFonts w:ascii="Arial" w:hAnsi="Arial" w:cs="Arial"/>
                <w:b/>
                <w:szCs w:val="24"/>
              </w:rPr>
            </w:pPr>
            <w:r w:rsidRPr="00397E12">
              <w:rPr>
                <w:rFonts w:ascii="Arial" w:hAnsi="Arial" w:cs="Arial"/>
                <w:b/>
                <w:szCs w:val="24"/>
              </w:rPr>
              <w:t>£</w:t>
            </w:r>
          </w:p>
        </w:tc>
        <w:tc>
          <w:tcPr>
            <w:tcW w:w="1134" w:type="dxa"/>
            <w:tcBorders>
              <w:top w:val="single" w:sz="4" w:space="0" w:color="auto"/>
              <w:left w:val="single" w:sz="4" w:space="0" w:color="auto"/>
              <w:bottom w:val="single" w:sz="4" w:space="0" w:color="auto"/>
              <w:right w:val="single" w:sz="4" w:space="0" w:color="auto"/>
            </w:tcBorders>
          </w:tcPr>
          <w:p w:rsidR="00CC60F0" w:rsidRPr="00397E12" w:rsidRDefault="00CC60F0" w:rsidP="00A0549F">
            <w:pPr>
              <w:pStyle w:val="NoSpacing"/>
              <w:jc w:val="both"/>
              <w:rPr>
                <w:rFonts w:ascii="Arial" w:hAnsi="Arial" w:cs="Arial"/>
                <w:b/>
                <w:szCs w:val="24"/>
              </w:rPr>
            </w:pPr>
            <w:r w:rsidRPr="00397E12">
              <w:rPr>
                <w:rFonts w:ascii="Arial" w:hAnsi="Arial" w:cs="Arial"/>
                <w:b/>
                <w:szCs w:val="24"/>
              </w:rPr>
              <w:t>Cheque</w:t>
            </w:r>
          </w:p>
          <w:p w:rsidR="00CC60F0" w:rsidRPr="00397E12" w:rsidRDefault="00CC60F0" w:rsidP="00A0549F">
            <w:pPr>
              <w:pStyle w:val="NoSpacing"/>
              <w:jc w:val="both"/>
              <w:rPr>
                <w:rFonts w:ascii="Arial" w:hAnsi="Arial" w:cs="Arial"/>
                <w:b/>
                <w:szCs w:val="24"/>
              </w:rPr>
            </w:pPr>
            <w:r w:rsidRPr="00397E12">
              <w:rPr>
                <w:rFonts w:ascii="Arial" w:hAnsi="Arial" w:cs="Arial"/>
                <w:b/>
                <w:szCs w:val="24"/>
              </w:rPr>
              <w:t>No.</w:t>
            </w:r>
          </w:p>
        </w:tc>
      </w:tr>
      <w:tr w:rsidR="00CC60F0" w:rsidRPr="00EB098C" w:rsidTr="00A0549F">
        <w:tc>
          <w:tcPr>
            <w:tcW w:w="3614" w:type="dxa"/>
            <w:tcBorders>
              <w:top w:val="single" w:sz="4" w:space="0" w:color="auto"/>
              <w:left w:val="single" w:sz="4" w:space="0" w:color="auto"/>
              <w:bottom w:val="single" w:sz="4" w:space="0" w:color="auto"/>
              <w:right w:val="single" w:sz="4" w:space="0" w:color="auto"/>
            </w:tcBorders>
          </w:tcPr>
          <w:p w:rsidR="00CC60F0" w:rsidRPr="00EB098C" w:rsidRDefault="00CC60F0" w:rsidP="00A0549F">
            <w:pPr>
              <w:pStyle w:val="NoSpacing"/>
              <w:jc w:val="both"/>
              <w:rPr>
                <w:rFonts w:ascii="Arial" w:hAnsi="Arial" w:cs="Arial"/>
                <w:szCs w:val="24"/>
                <w:u w:val="single"/>
              </w:rPr>
            </w:pPr>
          </w:p>
        </w:tc>
        <w:tc>
          <w:tcPr>
            <w:tcW w:w="3015" w:type="dxa"/>
            <w:tcBorders>
              <w:top w:val="single" w:sz="4" w:space="0" w:color="auto"/>
              <w:left w:val="single" w:sz="4" w:space="0" w:color="auto"/>
              <w:bottom w:val="single" w:sz="4" w:space="0" w:color="auto"/>
              <w:right w:val="single" w:sz="4" w:space="0" w:color="auto"/>
            </w:tcBorders>
          </w:tcPr>
          <w:p w:rsidR="00CC60F0" w:rsidRPr="00EB098C" w:rsidRDefault="00CC60F0" w:rsidP="00A0549F">
            <w:pPr>
              <w:pStyle w:val="NoSpacing"/>
              <w:jc w:val="both"/>
              <w:rPr>
                <w:rFonts w:ascii="Arial" w:hAnsi="Arial" w:cs="Arial"/>
                <w:szCs w:val="24"/>
                <w:u w:val="single"/>
              </w:rPr>
            </w:pPr>
          </w:p>
        </w:tc>
        <w:tc>
          <w:tcPr>
            <w:tcW w:w="1284" w:type="dxa"/>
            <w:tcBorders>
              <w:top w:val="single" w:sz="4" w:space="0" w:color="auto"/>
              <w:left w:val="single" w:sz="4" w:space="0" w:color="auto"/>
              <w:bottom w:val="single" w:sz="4" w:space="0" w:color="auto"/>
              <w:right w:val="single" w:sz="4" w:space="0" w:color="auto"/>
            </w:tcBorders>
          </w:tcPr>
          <w:p w:rsidR="00CC60F0" w:rsidRPr="00EB098C" w:rsidRDefault="00CC60F0" w:rsidP="00A0549F">
            <w:pPr>
              <w:pStyle w:val="NoSpacing"/>
              <w:jc w:val="both"/>
              <w:rPr>
                <w:rFonts w:ascii="Arial" w:hAnsi="Arial" w:cs="Arial"/>
                <w:szCs w:val="24"/>
                <w:u w:val="single"/>
              </w:rPr>
            </w:pPr>
          </w:p>
        </w:tc>
        <w:tc>
          <w:tcPr>
            <w:tcW w:w="1134" w:type="dxa"/>
            <w:tcBorders>
              <w:top w:val="single" w:sz="4" w:space="0" w:color="auto"/>
              <w:left w:val="single" w:sz="4" w:space="0" w:color="auto"/>
              <w:bottom w:val="single" w:sz="4" w:space="0" w:color="auto"/>
              <w:right w:val="single" w:sz="4" w:space="0" w:color="auto"/>
            </w:tcBorders>
          </w:tcPr>
          <w:p w:rsidR="00CC60F0" w:rsidRPr="00EB098C" w:rsidRDefault="00CC60F0" w:rsidP="00A0549F">
            <w:pPr>
              <w:pStyle w:val="NoSpacing"/>
              <w:jc w:val="both"/>
              <w:rPr>
                <w:rFonts w:ascii="Arial" w:hAnsi="Arial" w:cs="Arial"/>
                <w:szCs w:val="24"/>
                <w:u w:val="single"/>
              </w:rPr>
            </w:pPr>
          </w:p>
        </w:tc>
      </w:tr>
      <w:tr w:rsidR="00CC60F0" w:rsidRPr="00EB098C" w:rsidTr="00A0549F">
        <w:tc>
          <w:tcPr>
            <w:tcW w:w="3614" w:type="dxa"/>
            <w:tcBorders>
              <w:top w:val="single" w:sz="4" w:space="0" w:color="auto"/>
              <w:left w:val="single" w:sz="4" w:space="0" w:color="auto"/>
              <w:bottom w:val="single" w:sz="4" w:space="0" w:color="auto"/>
              <w:right w:val="single" w:sz="4" w:space="0" w:color="auto"/>
            </w:tcBorders>
          </w:tcPr>
          <w:p w:rsidR="00CC60F0" w:rsidRPr="00397E12" w:rsidRDefault="00CC60F0" w:rsidP="00A0549F">
            <w:pPr>
              <w:pStyle w:val="NoSpacing"/>
              <w:jc w:val="both"/>
              <w:rPr>
                <w:rFonts w:ascii="Arial" w:hAnsi="Arial" w:cs="Arial"/>
                <w:szCs w:val="24"/>
              </w:rPr>
            </w:pPr>
            <w:r>
              <w:rPr>
                <w:rFonts w:ascii="Arial" w:hAnsi="Arial" w:cs="Arial"/>
                <w:szCs w:val="24"/>
              </w:rPr>
              <w:t>NIL</w:t>
            </w:r>
          </w:p>
        </w:tc>
        <w:tc>
          <w:tcPr>
            <w:tcW w:w="3015" w:type="dxa"/>
            <w:tcBorders>
              <w:top w:val="single" w:sz="4" w:space="0" w:color="auto"/>
              <w:left w:val="single" w:sz="4" w:space="0" w:color="auto"/>
              <w:bottom w:val="single" w:sz="4" w:space="0" w:color="auto"/>
              <w:right w:val="single" w:sz="4" w:space="0" w:color="auto"/>
            </w:tcBorders>
          </w:tcPr>
          <w:p w:rsidR="00CC60F0" w:rsidRPr="00397E12" w:rsidRDefault="00CC60F0" w:rsidP="00A0549F">
            <w:pPr>
              <w:pStyle w:val="NoSpacing"/>
              <w:jc w:val="both"/>
              <w:rPr>
                <w:rFonts w:ascii="Arial" w:hAnsi="Arial" w:cs="Arial"/>
                <w:szCs w:val="24"/>
              </w:rPr>
            </w:pPr>
          </w:p>
        </w:tc>
        <w:tc>
          <w:tcPr>
            <w:tcW w:w="1284" w:type="dxa"/>
            <w:tcBorders>
              <w:top w:val="single" w:sz="4" w:space="0" w:color="auto"/>
              <w:left w:val="single" w:sz="4" w:space="0" w:color="auto"/>
              <w:bottom w:val="single" w:sz="4" w:space="0" w:color="auto"/>
              <w:right w:val="single" w:sz="4" w:space="0" w:color="auto"/>
            </w:tcBorders>
          </w:tcPr>
          <w:p w:rsidR="00CC60F0" w:rsidRPr="00397E12" w:rsidRDefault="00CC60F0" w:rsidP="00A0549F">
            <w:pPr>
              <w:pStyle w:val="NoSpacing"/>
              <w:jc w:val="right"/>
              <w:rPr>
                <w:rFonts w:ascii="Arial" w:hAnsi="Arial" w:cs="Arial"/>
                <w:szCs w:val="24"/>
              </w:rPr>
            </w:pPr>
          </w:p>
        </w:tc>
        <w:tc>
          <w:tcPr>
            <w:tcW w:w="1134" w:type="dxa"/>
            <w:tcBorders>
              <w:top w:val="single" w:sz="4" w:space="0" w:color="auto"/>
              <w:left w:val="single" w:sz="4" w:space="0" w:color="auto"/>
              <w:bottom w:val="single" w:sz="4" w:space="0" w:color="auto"/>
              <w:right w:val="single" w:sz="4" w:space="0" w:color="auto"/>
            </w:tcBorders>
          </w:tcPr>
          <w:p w:rsidR="00CC60F0" w:rsidRPr="00EB098C" w:rsidRDefault="00CC60F0" w:rsidP="00A0549F">
            <w:pPr>
              <w:pStyle w:val="NoSpacing"/>
              <w:jc w:val="both"/>
              <w:rPr>
                <w:rFonts w:ascii="Arial" w:hAnsi="Arial" w:cs="Arial"/>
                <w:szCs w:val="24"/>
                <w:u w:val="single"/>
              </w:rPr>
            </w:pPr>
          </w:p>
        </w:tc>
      </w:tr>
      <w:tr w:rsidR="00CC60F0" w:rsidRPr="00EB098C" w:rsidTr="00A0549F">
        <w:tc>
          <w:tcPr>
            <w:tcW w:w="3614" w:type="dxa"/>
            <w:tcBorders>
              <w:top w:val="single" w:sz="4" w:space="0" w:color="auto"/>
              <w:left w:val="single" w:sz="4" w:space="0" w:color="auto"/>
              <w:bottom w:val="single" w:sz="4" w:space="0" w:color="auto"/>
              <w:right w:val="single" w:sz="4" w:space="0" w:color="auto"/>
            </w:tcBorders>
          </w:tcPr>
          <w:p w:rsidR="00CC60F0" w:rsidRPr="00EB098C" w:rsidRDefault="00CC60F0" w:rsidP="00A0549F">
            <w:pPr>
              <w:pStyle w:val="NoSpacing"/>
              <w:jc w:val="both"/>
              <w:rPr>
                <w:rFonts w:ascii="Arial" w:hAnsi="Arial" w:cs="Arial"/>
                <w:szCs w:val="24"/>
                <w:u w:val="single"/>
              </w:rPr>
            </w:pPr>
          </w:p>
        </w:tc>
        <w:tc>
          <w:tcPr>
            <w:tcW w:w="3015" w:type="dxa"/>
            <w:tcBorders>
              <w:top w:val="single" w:sz="4" w:space="0" w:color="auto"/>
              <w:left w:val="single" w:sz="4" w:space="0" w:color="auto"/>
              <w:bottom w:val="single" w:sz="4" w:space="0" w:color="auto"/>
              <w:right w:val="single" w:sz="4" w:space="0" w:color="auto"/>
            </w:tcBorders>
          </w:tcPr>
          <w:p w:rsidR="00CC60F0" w:rsidRPr="00EB098C" w:rsidRDefault="00CC60F0" w:rsidP="00A0549F">
            <w:pPr>
              <w:pStyle w:val="NoSpacing"/>
              <w:jc w:val="both"/>
              <w:rPr>
                <w:rFonts w:ascii="Arial" w:hAnsi="Arial" w:cs="Arial"/>
                <w:szCs w:val="24"/>
                <w:u w:val="single"/>
              </w:rPr>
            </w:pPr>
          </w:p>
        </w:tc>
        <w:tc>
          <w:tcPr>
            <w:tcW w:w="1284" w:type="dxa"/>
            <w:tcBorders>
              <w:top w:val="single" w:sz="4" w:space="0" w:color="auto"/>
              <w:left w:val="single" w:sz="4" w:space="0" w:color="auto"/>
              <w:bottom w:val="single" w:sz="4" w:space="0" w:color="auto"/>
              <w:right w:val="single" w:sz="4" w:space="0" w:color="auto"/>
            </w:tcBorders>
          </w:tcPr>
          <w:p w:rsidR="00CC60F0" w:rsidRPr="00EB098C" w:rsidRDefault="00CC60F0" w:rsidP="00A0549F">
            <w:pPr>
              <w:pStyle w:val="NoSpacing"/>
              <w:jc w:val="both"/>
              <w:rPr>
                <w:rFonts w:ascii="Arial" w:hAnsi="Arial" w:cs="Arial"/>
                <w:szCs w:val="24"/>
                <w:u w:val="single"/>
              </w:rPr>
            </w:pPr>
          </w:p>
        </w:tc>
        <w:tc>
          <w:tcPr>
            <w:tcW w:w="1134" w:type="dxa"/>
            <w:tcBorders>
              <w:top w:val="single" w:sz="4" w:space="0" w:color="auto"/>
              <w:left w:val="single" w:sz="4" w:space="0" w:color="auto"/>
              <w:bottom w:val="single" w:sz="4" w:space="0" w:color="auto"/>
              <w:right w:val="single" w:sz="4" w:space="0" w:color="auto"/>
            </w:tcBorders>
          </w:tcPr>
          <w:p w:rsidR="00CC60F0" w:rsidRPr="00EB098C" w:rsidRDefault="00CC60F0" w:rsidP="00A0549F">
            <w:pPr>
              <w:pStyle w:val="NoSpacing"/>
              <w:jc w:val="both"/>
              <w:rPr>
                <w:rFonts w:ascii="Arial" w:hAnsi="Arial" w:cs="Arial"/>
                <w:szCs w:val="24"/>
                <w:u w:val="single"/>
              </w:rPr>
            </w:pPr>
          </w:p>
        </w:tc>
      </w:tr>
      <w:tr w:rsidR="00CC60F0" w:rsidRPr="00397E12" w:rsidTr="00A0549F">
        <w:tc>
          <w:tcPr>
            <w:tcW w:w="3614" w:type="dxa"/>
            <w:tcBorders>
              <w:top w:val="single" w:sz="4" w:space="0" w:color="auto"/>
              <w:left w:val="single" w:sz="4" w:space="0" w:color="auto"/>
              <w:bottom w:val="single" w:sz="4" w:space="0" w:color="auto"/>
              <w:right w:val="single" w:sz="4" w:space="0" w:color="auto"/>
            </w:tcBorders>
          </w:tcPr>
          <w:p w:rsidR="00CC60F0" w:rsidRPr="00397E12" w:rsidRDefault="00CC60F0" w:rsidP="00A0549F">
            <w:pPr>
              <w:pStyle w:val="NoSpacing"/>
              <w:jc w:val="both"/>
              <w:rPr>
                <w:rFonts w:ascii="Arial" w:hAnsi="Arial" w:cs="Arial"/>
                <w:b/>
                <w:szCs w:val="24"/>
              </w:rPr>
            </w:pPr>
            <w:r w:rsidRPr="00397E12">
              <w:rPr>
                <w:rFonts w:ascii="Arial" w:hAnsi="Arial" w:cs="Arial"/>
                <w:b/>
                <w:szCs w:val="24"/>
              </w:rPr>
              <w:t>Payments</w:t>
            </w:r>
          </w:p>
        </w:tc>
        <w:tc>
          <w:tcPr>
            <w:tcW w:w="3015" w:type="dxa"/>
            <w:tcBorders>
              <w:top w:val="single" w:sz="4" w:space="0" w:color="auto"/>
              <w:left w:val="single" w:sz="4" w:space="0" w:color="auto"/>
              <w:bottom w:val="single" w:sz="4" w:space="0" w:color="auto"/>
              <w:right w:val="single" w:sz="4" w:space="0" w:color="auto"/>
            </w:tcBorders>
          </w:tcPr>
          <w:p w:rsidR="00CC60F0" w:rsidRPr="00397E12" w:rsidRDefault="00CC60F0" w:rsidP="00A0549F">
            <w:pPr>
              <w:pStyle w:val="NoSpacing"/>
              <w:jc w:val="both"/>
              <w:rPr>
                <w:rFonts w:ascii="Arial" w:hAnsi="Arial" w:cs="Arial"/>
                <w:szCs w:val="24"/>
              </w:rPr>
            </w:pPr>
          </w:p>
        </w:tc>
        <w:tc>
          <w:tcPr>
            <w:tcW w:w="1284" w:type="dxa"/>
            <w:tcBorders>
              <w:top w:val="single" w:sz="4" w:space="0" w:color="auto"/>
              <w:left w:val="single" w:sz="4" w:space="0" w:color="auto"/>
              <w:bottom w:val="single" w:sz="4" w:space="0" w:color="auto"/>
              <w:right w:val="single" w:sz="4" w:space="0" w:color="auto"/>
            </w:tcBorders>
          </w:tcPr>
          <w:p w:rsidR="00CC60F0" w:rsidRPr="00397E12" w:rsidRDefault="00CC60F0" w:rsidP="00A0549F">
            <w:pPr>
              <w:pStyle w:val="NoSpacing"/>
              <w:jc w:val="both"/>
              <w:rPr>
                <w:rFonts w:ascii="Arial" w:hAnsi="Arial" w:cs="Arial"/>
                <w:szCs w:val="24"/>
              </w:rPr>
            </w:pPr>
          </w:p>
        </w:tc>
        <w:tc>
          <w:tcPr>
            <w:tcW w:w="1134" w:type="dxa"/>
            <w:tcBorders>
              <w:top w:val="single" w:sz="4" w:space="0" w:color="auto"/>
              <w:left w:val="single" w:sz="4" w:space="0" w:color="auto"/>
              <w:bottom w:val="single" w:sz="4" w:space="0" w:color="auto"/>
              <w:right w:val="single" w:sz="4" w:space="0" w:color="auto"/>
            </w:tcBorders>
          </w:tcPr>
          <w:p w:rsidR="00CC60F0" w:rsidRPr="00397E12" w:rsidRDefault="00CC60F0" w:rsidP="00A0549F">
            <w:pPr>
              <w:pStyle w:val="NoSpacing"/>
              <w:jc w:val="both"/>
              <w:rPr>
                <w:rFonts w:ascii="Arial" w:hAnsi="Arial" w:cs="Arial"/>
                <w:szCs w:val="24"/>
              </w:rPr>
            </w:pPr>
          </w:p>
        </w:tc>
      </w:tr>
      <w:tr w:rsidR="00CC60F0" w:rsidRPr="00EB098C" w:rsidTr="00A0549F">
        <w:tc>
          <w:tcPr>
            <w:tcW w:w="3614" w:type="dxa"/>
            <w:tcBorders>
              <w:top w:val="single" w:sz="4" w:space="0" w:color="auto"/>
              <w:left w:val="single" w:sz="4" w:space="0" w:color="auto"/>
              <w:bottom w:val="single" w:sz="4" w:space="0" w:color="auto"/>
              <w:right w:val="single" w:sz="4" w:space="0" w:color="auto"/>
            </w:tcBorders>
          </w:tcPr>
          <w:p w:rsidR="00CC60F0" w:rsidRPr="00EB098C" w:rsidRDefault="00CC60F0" w:rsidP="00A0549F">
            <w:pPr>
              <w:pStyle w:val="NoSpacing"/>
              <w:jc w:val="both"/>
              <w:rPr>
                <w:rFonts w:ascii="Arial" w:hAnsi="Arial" w:cs="Arial"/>
                <w:szCs w:val="24"/>
                <w:u w:val="single"/>
              </w:rPr>
            </w:pPr>
          </w:p>
        </w:tc>
        <w:tc>
          <w:tcPr>
            <w:tcW w:w="3015" w:type="dxa"/>
            <w:tcBorders>
              <w:top w:val="single" w:sz="4" w:space="0" w:color="auto"/>
              <w:left w:val="single" w:sz="4" w:space="0" w:color="auto"/>
              <w:bottom w:val="single" w:sz="4" w:space="0" w:color="auto"/>
              <w:right w:val="single" w:sz="4" w:space="0" w:color="auto"/>
            </w:tcBorders>
          </w:tcPr>
          <w:p w:rsidR="00CC60F0" w:rsidRPr="00EB098C" w:rsidRDefault="00CC60F0" w:rsidP="00A0549F">
            <w:pPr>
              <w:pStyle w:val="NoSpacing"/>
              <w:jc w:val="both"/>
              <w:rPr>
                <w:rFonts w:ascii="Arial" w:hAnsi="Arial" w:cs="Arial"/>
                <w:szCs w:val="24"/>
                <w:u w:val="single"/>
              </w:rPr>
            </w:pPr>
          </w:p>
        </w:tc>
        <w:tc>
          <w:tcPr>
            <w:tcW w:w="1284" w:type="dxa"/>
            <w:tcBorders>
              <w:top w:val="single" w:sz="4" w:space="0" w:color="auto"/>
              <w:left w:val="single" w:sz="4" w:space="0" w:color="auto"/>
              <w:bottom w:val="single" w:sz="4" w:space="0" w:color="auto"/>
              <w:right w:val="single" w:sz="4" w:space="0" w:color="auto"/>
            </w:tcBorders>
          </w:tcPr>
          <w:p w:rsidR="00CC60F0" w:rsidRPr="00EB098C" w:rsidRDefault="00CC60F0" w:rsidP="00A0549F">
            <w:pPr>
              <w:pStyle w:val="NoSpacing"/>
              <w:jc w:val="both"/>
              <w:rPr>
                <w:rFonts w:ascii="Arial" w:hAnsi="Arial" w:cs="Arial"/>
                <w:szCs w:val="24"/>
                <w:u w:val="single"/>
              </w:rPr>
            </w:pPr>
          </w:p>
        </w:tc>
        <w:tc>
          <w:tcPr>
            <w:tcW w:w="1134" w:type="dxa"/>
            <w:tcBorders>
              <w:top w:val="single" w:sz="4" w:space="0" w:color="auto"/>
              <w:left w:val="single" w:sz="4" w:space="0" w:color="auto"/>
              <w:bottom w:val="single" w:sz="4" w:space="0" w:color="auto"/>
              <w:right w:val="single" w:sz="4" w:space="0" w:color="auto"/>
            </w:tcBorders>
          </w:tcPr>
          <w:p w:rsidR="00CC60F0" w:rsidRPr="00EB098C" w:rsidRDefault="00CC60F0" w:rsidP="00A0549F">
            <w:pPr>
              <w:pStyle w:val="NoSpacing"/>
              <w:jc w:val="both"/>
              <w:rPr>
                <w:rFonts w:ascii="Arial" w:hAnsi="Arial" w:cs="Arial"/>
                <w:szCs w:val="24"/>
                <w:u w:val="single"/>
              </w:rPr>
            </w:pPr>
          </w:p>
        </w:tc>
      </w:tr>
      <w:tr w:rsidR="00CC60F0" w:rsidRPr="00397E12" w:rsidTr="00A054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14" w:type="dxa"/>
          </w:tcPr>
          <w:p w:rsidR="00CC60F0" w:rsidRPr="00397E12" w:rsidRDefault="00CC60F0" w:rsidP="00A0549F">
            <w:pPr>
              <w:pStyle w:val="NoSpacing"/>
              <w:jc w:val="both"/>
              <w:rPr>
                <w:rFonts w:ascii="Arial" w:hAnsi="Arial" w:cs="Arial"/>
                <w:szCs w:val="24"/>
              </w:rPr>
            </w:pPr>
            <w:r>
              <w:rPr>
                <w:rFonts w:ascii="Arial" w:hAnsi="Arial" w:cs="Arial"/>
                <w:szCs w:val="24"/>
              </w:rPr>
              <w:t>R.B. Legion Men’s Section</w:t>
            </w:r>
          </w:p>
        </w:tc>
        <w:tc>
          <w:tcPr>
            <w:tcW w:w="3015" w:type="dxa"/>
          </w:tcPr>
          <w:p w:rsidR="00CC60F0" w:rsidRDefault="00CC60F0" w:rsidP="00A0549F">
            <w:pPr>
              <w:pStyle w:val="NoSpacing"/>
              <w:jc w:val="both"/>
              <w:rPr>
                <w:rFonts w:ascii="Arial" w:hAnsi="Arial" w:cs="Arial"/>
                <w:szCs w:val="24"/>
              </w:rPr>
            </w:pPr>
            <w:r>
              <w:rPr>
                <w:rFonts w:ascii="Arial" w:hAnsi="Arial" w:cs="Arial"/>
                <w:szCs w:val="24"/>
              </w:rPr>
              <w:t>Contribution</w:t>
            </w:r>
          </w:p>
        </w:tc>
        <w:tc>
          <w:tcPr>
            <w:tcW w:w="1284" w:type="dxa"/>
          </w:tcPr>
          <w:p w:rsidR="00CC60F0" w:rsidRDefault="00CC60F0" w:rsidP="00A0549F">
            <w:pPr>
              <w:pStyle w:val="NoSpacing"/>
              <w:jc w:val="right"/>
              <w:rPr>
                <w:rFonts w:ascii="Arial" w:hAnsi="Arial" w:cs="Arial"/>
                <w:szCs w:val="24"/>
              </w:rPr>
            </w:pPr>
            <w:r>
              <w:rPr>
                <w:rFonts w:ascii="Arial" w:hAnsi="Arial" w:cs="Arial"/>
                <w:szCs w:val="24"/>
              </w:rPr>
              <w:t>30.00</w:t>
            </w:r>
          </w:p>
        </w:tc>
        <w:tc>
          <w:tcPr>
            <w:tcW w:w="1134" w:type="dxa"/>
          </w:tcPr>
          <w:p w:rsidR="00CC60F0" w:rsidRDefault="00CC60F0" w:rsidP="00A0549F">
            <w:pPr>
              <w:pStyle w:val="NoSpacing"/>
              <w:jc w:val="center"/>
              <w:rPr>
                <w:rFonts w:ascii="Arial" w:hAnsi="Arial" w:cs="Arial"/>
                <w:szCs w:val="24"/>
              </w:rPr>
            </w:pPr>
            <w:r>
              <w:rPr>
                <w:rFonts w:ascii="Arial" w:hAnsi="Arial" w:cs="Arial"/>
                <w:szCs w:val="24"/>
              </w:rPr>
              <w:t>616</w:t>
            </w:r>
          </w:p>
        </w:tc>
      </w:tr>
      <w:tr w:rsidR="00CC60F0" w:rsidRPr="00397E12" w:rsidTr="00A0549F">
        <w:tc>
          <w:tcPr>
            <w:tcW w:w="3614" w:type="dxa"/>
            <w:tcBorders>
              <w:top w:val="single" w:sz="4" w:space="0" w:color="auto"/>
              <w:left w:val="single" w:sz="4" w:space="0" w:color="auto"/>
              <w:bottom w:val="single" w:sz="4" w:space="0" w:color="auto"/>
              <w:right w:val="single" w:sz="4" w:space="0" w:color="auto"/>
            </w:tcBorders>
          </w:tcPr>
          <w:p w:rsidR="00CC60F0" w:rsidRPr="00397E12" w:rsidRDefault="00CC60F0" w:rsidP="00A0549F">
            <w:pPr>
              <w:pStyle w:val="NoSpacing"/>
              <w:jc w:val="both"/>
              <w:rPr>
                <w:rFonts w:ascii="Arial" w:hAnsi="Arial" w:cs="Arial"/>
                <w:szCs w:val="24"/>
              </w:rPr>
            </w:pPr>
            <w:r>
              <w:rPr>
                <w:rFonts w:ascii="Arial" w:hAnsi="Arial" w:cs="Arial"/>
                <w:szCs w:val="24"/>
              </w:rPr>
              <w:t>R. B. Legion Women’s Section</w:t>
            </w:r>
          </w:p>
        </w:tc>
        <w:tc>
          <w:tcPr>
            <w:tcW w:w="3015" w:type="dxa"/>
            <w:tcBorders>
              <w:top w:val="single" w:sz="4" w:space="0" w:color="auto"/>
              <w:left w:val="single" w:sz="4" w:space="0" w:color="auto"/>
              <w:bottom w:val="single" w:sz="4" w:space="0" w:color="auto"/>
              <w:right w:val="single" w:sz="4" w:space="0" w:color="auto"/>
            </w:tcBorders>
          </w:tcPr>
          <w:p w:rsidR="00CC60F0" w:rsidRPr="00397E12" w:rsidRDefault="00CC60F0" w:rsidP="00A0549F">
            <w:pPr>
              <w:pStyle w:val="NoSpacing"/>
              <w:jc w:val="both"/>
              <w:rPr>
                <w:rFonts w:ascii="Arial" w:hAnsi="Arial" w:cs="Arial"/>
                <w:szCs w:val="24"/>
              </w:rPr>
            </w:pPr>
            <w:r>
              <w:rPr>
                <w:rFonts w:ascii="Arial" w:hAnsi="Arial" w:cs="Arial"/>
                <w:szCs w:val="24"/>
              </w:rPr>
              <w:t>Contribution</w:t>
            </w:r>
          </w:p>
        </w:tc>
        <w:tc>
          <w:tcPr>
            <w:tcW w:w="1284" w:type="dxa"/>
            <w:tcBorders>
              <w:top w:val="single" w:sz="4" w:space="0" w:color="auto"/>
              <w:left w:val="single" w:sz="4" w:space="0" w:color="auto"/>
              <w:bottom w:val="single" w:sz="4" w:space="0" w:color="auto"/>
              <w:right w:val="single" w:sz="4" w:space="0" w:color="auto"/>
            </w:tcBorders>
          </w:tcPr>
          <w:p w:rsidR="00CC60F0" w:rsidRPr="00397E12" w:rsidRDefault="00CC60F0" w:rsidP="00A0549F">
            <w:pPr>
              <w:pStyle w:val="NoSpacing"/>
              <w:jc w:val="right"/>
              <w:rPr>
                <w:rFonts w:ascii="Arial" w:hAnsi="Arial" w:cs="Arial"/>
                <w:szCs w:val="24"/>
              </w:rPr>
            </w:pPr>
            <w:r>
              <w:rPr>
                <w:rFonts w:ascii="Arial" w:hAnsi="Arial" w:cs="Arial"/>
                <w:szCs w:val="24"/>
              </w:rPr>
              <w:t>30.00</w:t>
            </w:r>
          </w:p>
        </w:tc>
        <w:tc>
          <w:tcPr>
            <w:tcW w:w="1134" w:type="dxa"/>
            <w:tcBorders>
              <w:top w:val="single" w:sz="4" w:space="0" w:color="auto"/>
              <w:left w:val="single" w:sz="4" w:space="0" w:color="auto"/>
              <w:bottom w:val="single" w:sz="4" w:space="0" w:color="auto"/>
              <w:right w:val="single" w:sz="4" w:space="0" w:color="auto"/>
            </w:tcBorders>
          </w:tcPr>
          <w:p w:rsidR="00CC60F0" w:rsidRPr="00397E12" w:rsidRDefault="00CC60F0" w:rsidP="00A0549F">
            <w:pPr>
              <w:pStyle w:val="NoSpacing"/>
              <w:jc w:val="center"/>
              <w:rPr>
                <w:rFonts w:ascii="Arial" w:hAnsi="Arial" w:cs="Arial"/>
                <w:szCs w:val="24"/>
              </w:rPr>
            </w:pPr>
            <w:r>
              <w:rPr>
                <w:rFonts w:ascii="Arial" w:hAnsi="Arial" w:cs="Arial"/>
                <w:szCs w:val="24"/>
              </w:rPr>
              <w:t>617</w:t>
            </w:r>
          </w:p>
        </w:tc>
      </w:tr>
      <w:tr w:rsidR="00CC60F0" w:rsidRPr="00397E12" w:rsidTr="00A054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14" w:type="dxa"/>
          </w:tcPr>
          <w:p w:rsidR="00CC60F0" w:rsidRPr="00397E12" w:rsidRDefault="00CC60F0" w:rsidP="00A0549F">
            <w:pPr>
              <w:pStyle w:val="NoSpacing"/>
              <w:jc w:val="both"/>
              <w:rPr>
                <w:rFonts w:ascii="Arial" w:hAnsi="Arial" w:cs="Arial"/>
                <w:szCs w:val="24"/>
              </w:rPr>
            </w:pPr>
            <w:r>
              <w:rPr>
                <w:rFonts w:ascii="Arial" w:hAnsi="Arial" w:cs="Arial"/>
                <w:szCs w:val="24"/>
              </w:rPr>
              <w:t>R.A.O.B. Sphere Lodge</w:t>
            </w:r>
          </w:p>
        </w:tc>
        <w:tc>
          <w:tcPr>
            <w:tcW w:w="3015" w:type="dxa"/>
          </w:tcPr>
          <w:p w:rsidR="00CC60F0" w:rsidRDefault="00CC60F0" w:rsidP="00A0549F">
            <w:pPr>
              <w:pStyle w:val="NoSpacing"/>
              <w:jc w:val="both"/>
              <w:rPr>
                <w:rFonts w:ascii="Arial" w:hAnsi="Arial" w:cs="Arial"/>
                <w:szCs w:val="24"/>
              </w:rPr>
            </w:pPr>
            <w:r>
              <w:rPr>
                <w:rFonts w:ascii="Arial" w:hAnsi="Arial" w:cs="Arial"/>
                <w:szCs w:val="24"/>
              </w:rPr>
              <w:t>Contribution</w:t>
            </w:r>
          </w:p>
        </w:tc>
        <w:tc>
          <w:tcPr>
            <w:tcW w:w="1284" w:type="dxa"/>
          </w:tcPr>
          <w:p w:rsidR="00CC60F0" w:rsidRDefault="00CC60F0" w:rsidP="00A0549F">
            <w:pPr>
              <w:pStyle w:val="NoSpacing"/>
              <w:jc w:val="right"/>
              <w:rPr>
                <w:rFonts w:ascii="Arial" w:hAnsi="Arial" w:cs="Arial"/>
                <w:szCs w:val="24"/>
              </w:rPr>
            </w:pPr>
            <w:r>
              <w:rPr>
                <w:rFonts w:ascii="Arial" w:hAnsi="Arial" w:cs="Arial"/>
                <w:szCs w:val="24"/>
              </w:rPr>
              <w:t>30.00</w:t>
            </w:r>
          </w:p>
        </w:tc>
        <w:tc>
          <w:tcPr>
            <w:tcW w:w="1134" w:type="dxa"/>
          </w:tcPr>
          <w:p w:rsidR="00CC60F0" w:rsidRDefault="00CC60F0" w:rsidP="00A0549F">
            <w:pPr>
              <w:pStyle w:val="NoSpacing"/>
              <w:jc w:val="center"/>
              <w:rPr>
                <w:rFonts w:ascii="Arial" w:hAnsi="Arial" w:cs="Arial"/>
                <w:szCs w:val="24"/>
              </w:rPr>
            </w:pPr>
            <w:r>
              <w:rPr>
                <w:rFonts w:ascii="Arial" w:hAnsi="Arial" w:cs="Arial"/>
                <w:szCs w:val="24"/>
              </w:rPr>
              <w:t>618</w:t>
            </w:r>
          </w:p>
        </w:tc>
      </w:tr>
      <w:tr w:rsidR="00CC60F0" w:rsidRPr="00397E12" w:rsidTr="00A054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14" w:type="dxa"/>
          </w:tcPr>
          <w:p w:rsidR="00CC60F0" w:rsidRDefault="00CC60F0" w:rsidP="00A0549F">
            <w:pPr>
              <w:pStyle w:val="NoSpacing"/>
              <w:jc w:val="both"/>
              <w:rPr>
                <w:rFonts w:ascii="Arial" w:hAnsi="Arial" w:cs="Arial"/>
                <w:szCs w:val="24"/>
              </w:rPr>
            </w:pPr>
            <w:r>
              <w:rPr>
                <w:rFonts w:ascii="Arial" w:hAnsi="Arial" w:cs="Arial"/>
                <w:szCs w:val="24"/>
              </w:rPr>
              <w:t>Salvation Army</w:t>
            </w:r>
          </w:p>
        </w:tc>
        <w:tc>
          <w:tcPr>
            <w:tcW w:w="3015" w:type="dxa"/>
          </w:tcPr>
          <w:p w:rsidR="00CC60F0" w:rsidRDefault="00CC60F0" w:rsidP="00A0549F">
            <w:pPr>
              <w:pStyle w:val="NoSpacing"/>
              <w:jc w:val="both"/>
              <w:rPr>
                <w:rFonts w:ascii="Arial" w:hAnsi="Arial" w:cs="Arial"/>
                <w:szCs w:val="24"/>
              </w:rPr>
            </w:pPr>
            <w:r>
              <w:rPr>
                <w:rFonts w:ascii="Arial" w:hAnsi="Arial" w:cs="Arial"/>
                <w:szCs w:val="24"/>
              </w:rPr>
              <w:t>Contribution</w:t>
            </w:r>
          </w:p>
        </w:tc>
        <w:tc>
          <w:tcPr>
            <w:tcW w:w="1284" w:type="dxa"/>
          </w:tcPr>
          <w:p w:rsidR="00CC60F0" w:rsidRDefault="00CC60F0" w:rsidP="00A0549F">
            <w:pPr>
              <w:pStyle w:val="NoSpacing"/>
              <w:jc w:val="right"/>
              <w:rPr>
                <w:rFonts w:ascii="Arial" w:hAnsi="Arial" w:cs="Arial"/>
                <w:szCs w:val="24"/>
              </w:rPr>
            </w:pPr>
            <w:r>
              <w:rPr>
                <w:rFonts w:ascii="Arial" w:hAnsi="Arial" w:cs="Arial"/>
                <w:szCs w:val="24"/>
              </w:rPr>
              <w:t>30.00</w:t>
            </w:r>
          </w:p>
        </w:tc>
        <w:tc>
          <w:tcPr>
            <w:tcW w:w="1134" w:type="dxa"/>
          </w:tcPr>
          <w:p w:rsidR="00CC60F0" w:rsidRDefault="00CC60F0" w:rsidP="00A0549F">
            <w:pPr>
              <w:pStyle w:val="NoSpacing"/>
              <w:jc w:val="center"/>
              <w:rPr>
                <w:rFonts w:ascii="Arial" w:hAnsi="Arial" w:cs="Arial"/>
                <w:szCs w:val="24"/>
              </w:rPr>
            </w:pPr>
            <w:r>
              <w:rPr>
                <w:rFonts w:ascii="Arial" w:hAnsi="Arial" w:cs="Arial"/>
                <w:szCs w:val="24"/>
              </w:rPr>
              <w:t>619</w:t>
            </w:r>
          </w:p>
        </w:tc>
      </w:tr>
      <w:tr w:rsidR="00CC60F0" w:rsidRPr="00397E12" w:rsidTr="00A054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14" w:type="dxa"/>
          </w:tcPr>
          <w:p w:rsidR="00CC60F0" w:rsidRDefault="00CC60F0" w:rsidP="00A0549F">
            <w:pPr>
              <w:pStyle w:val="NoSpacing"/>
              <w:jc w:val="both"/>
              <w:rPr>
                <w:rFonts w:ascii="Arial" w:hAnsi="Arial" w:cs="Arial"/>
                <w:szCs w:val="24"/>
              </w:rPr>
            </w:pPr>
            <w:r>
              <w:rPr>
                <w:rFonts w:ascii="Arial" w:hAnsi="Arial" w:cs="Arial"/>
                <w:szCs w:val="24"/>
              </w:rPr>
              <w:t>West Cornforth Comm. Assoc.</w:t>
            </w:r>
          </w:p>
        </w:tc>
        <w:tc>
          <w:tcPr>
            <w:tcW w:w="3015" w:type="dxa"/>
          </w:tcPr>
          <w:p w:rsidR="00CC60F0" w:rsidRDefault="00CC60F0" w:rsidP="00A0549F">
            <w:pPr>
              <w:pStyle w:val="NoSpacing"/>
              <w:jc w:val="both"/>
              <w:rPr>
                <w:rFonts w:ascii="Arial" w:hAnsi="Arial" w:cs="Arial"/>
                <w:szCs w:val="24"/>
              </w:rPr>
            </w:pPr>
            <w:r>
              <w:rPr>
                <w:rFonts w:ascii="Arial" w:hAnsi="Arial" w:cs="Arial"/>
                <w:szCs w:val="24"/>
              </w:rPr>
              <w:t>Wreath</w:t>
            </w:r>
          </w:p>
        </w:tc>
        <w:tc>
          <w:tcPr>
            <w:tcW w:w="1284" w:type="dxa"/>
          </w:tcPr>
          <w:p w:rsidR="00CC60F0" w:rsidRDefault="00CC60F0" w:rsidP="00A0549F">
            <w:pPr>
              <w:pStyle w:val="NoSpacing"/>
              <w:jc w:val="right"/>
              <w:rPr>
                <w:rFonts w:ascii="Arial" w:hAnsi="Arial" w:cs="Arial"/>
                <w:szCs w:val="24"/>
              </w:rPr>
            </w:pPr>
            <w:r>
              <w:rPr>
                <w:rFonts w:ascii="Arial" w:hAnsi="Arial" w:cs="Arial"/>
                <w:szCs w:val="24"/>
              </w:rPr>
              <w:t>36.00</w:t>
            </w:r>
          </w:p>
        </w:tc>
        <w:tc>
          <w:tcPr>
            <w:tcW w:w="1134" w:type="dxa"/>
          </w:tcPr>
          <w:p w:rsidR="00CC60F0" w:rsidRDefault="00CC60F0" w:rsidP="00A0549F">
            <w:pPr>
              <w:pStyle w:val="NoSpacing"/>
              <w:jc w:val="center"/>
              <w:rPr>
                <w:rFonts w:ascii="Arial" w:hAnsi="Arial" w:cs="Arial"/>
                <w:szCs w:val="24"/>
              </w:rPr>
            </w:pPr>
            <w:r>
              <w:rPr>
                <w:rFonts w:ascii="Arial" w:hAnsi="Arial" w:cs="Arial"/>
                <w:szCs w:val="24"/>
              </w:rPr>
              <w:t>620</w:t>
            </w:r>
          </w:p>
        </w:tc>
      </w:tr>
      <w:tr w:rsidR="00CC60F0" w:rsidRPr="00397E12" w:rsidTr="00A054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14" w:type="dxa"/>
          </w:tcPr>
          <w:p w:rsidR="00CC60F0" w:rsidRDefault="00CC60F0" w:rsidP="00A0549F">
            <w:pPr>
              <w:pStyle w:val="NoSpacing"/>
              <w:jc w:val="both"/>
              <w:rPr>
                <w:rFonts w:ascii="Arial" w:hAnsi="Arial" w:cs="Arial"/>
                <w:szCs w:val="24"/>
              </w:rPr>
            </w:pPr>
            <w:r>
              <w:rPr>
                <w:rFonts w:ascii="Arial" w:hAnsi="Arial" w:cs="Arial"/>
                <w:szCs w:val="24"/>
              </w:rPr>
              <w:t>Stephen Edgoose</w:t>
            </w:r>
          </w:p>
        </w:tc>
        <w:tc>
          <w:tcPr>
            <w:tcW w:w="3015" w:type="dxa"/>
          </w:tcPr>
          <w:p w:rsidR="00CC60F0" w:rsidRDefault="00CC60F0" w:rsidP="00A0549F">
            <w:pPr>
              <w:pStyle w:val="NoSpacing"/>
              <w:jc w:val="both"/>
              <w:rPr>
                <w:rFonts w:ascii="Arial" w:hAnsi="Arial" w:cs="Arial"/>
                <w:szCs w:val="24"/>
              </w:rPr>
            </w:pPr>
            <w:r>
              <w:rPr>
                <w:rFonts w:ascii="Arial" w:hAnsi="Arial" w:cs="Arial"/>
                <w:szCs w:val="24"/>
              </w:rPr>
              <w:t>Computer repair</w:t>
            </w:r>
          </w:p>
        </w:tc>
        <w:tc>
          <w:tcPr>
            <w:tcW w:w="1284" w:type="dxa"/>
          </w:tcPr>
          <w:p w:rsidR="00CC60F0" w:rsidRDefault="00CC60F0" w:rsidP="00A0549F">
            <w:pPr>
              <w:pStyle w:val="NoSpacing"/>
              <w:jc w:val="right"/>
              <w:rPr>
                <w:rFonts w:ascii="Arial" w:hAnsi="Arial" w:cs="Arial"/>
                <w:szCs w:val="24"/>
              </w:rPr>
            </w:pPr>
            <w:r>
              <w:rPr>
                <w:rFonts w:ascii="Arial" w:hAnsi="Arial" w:cs="Arial"/>
                <w:szCs w:val="24"/>
              </w:rPr>
              <w:t>120.00</w:t>
            </w:r>
          </w:p>
        </w:tc>
        <w:tc>
          <w:tcPr>
            <w:tcW w:w="1134" w:type="dxa"/>
          </w:tcPr>
          <w:p w:rsidR="00CC60F0" w:rsidRDefault="00CC60F0" w:rsidP="00A0549F">
            <w:pPr>
              <w:pStyle w:val="NoSpacing"/>
              <w:jc w:val="center"/>
              <w:rPr>
                <w:rFonts w:ascii="Arial" w:hAnsi="Arial" w:cs="Arial"/>
                <w:szCs w:val="24"/>
              </w:rPr>
            </w:pPr>
            <w:r>
              <w:rPr>
                <w:rFonts w:ascii="Arial" w:hAnsi="Arial" w:cs="Arial"/>
                <w:szCs w:val="24"/>
              </w:rPr>
              <w:t>621</w:t>
            </w:r>
          </w:p>
        </w:tc>
      </w:tr>
      <w:tr w:rsidR="00CC60F0" w:rsidRPr="00397E12" w:rsidTr="00A054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14" w:type="dxa"/>
          </w:tcPr>
          <w:p w:rsidR="00CC60F0" w:rsidRDefault="00CC60F0" w:rsidP="00A0549F">
            <w:pPr>
              <w:pStyle w:val="NoSpacing"/>
              <w:jc w:val="both"/>
              <w:rPr>
                <w:rFonts w:ascii="Arial" w:hAnsi="Arial" w:cs="Arial"/>
                <w:szCs w:val="24"/>
              </w:rPr>
            </w:pPr>
            <w:r>
              <w:rPr>
                <w:rFonts w:ascii="Arial" w:hAnsi="Arial" w:cs="Arial"/>
                <w:szCs w:val="24"/>
              </w:rPr>
              <w:t>R. A. Sunman</w:t>
            </w:r>
          </w:p>
        </w:tc>
        <w:tc>
          <w:tcPr>
            <w:tcW w:w="3015" w:type="dxa"/>
          </w:tcPr>
          <w:p w:rsidR="00CC60F0" w:rsidRDefault="00CC60F0" w:rsidP="00A0549F">
            <w:pPr>
              <w:pStyle w:val="NoSpacing"/>
              <w:jc w:val="both"/>
              <w:rPr>
                <w:rFonts w:ascii="Arial" w:hAnsi="Arial" w:cs="Arial"/>
                <w:szCs w:val="24"/>
              </w:rPr>
            </w:pPr>
            <w:r>
              <w:rPr>
                <w:rFonts w:ascii="Arial" w:hAnsi="Arial" w:cs="Arial"/>
                <w:szCs w:val="24"/>
              </w:rPr>
              <w:t>Allowances</w:t>
            </w:r>
          </w:p>
        </w:tc>
        <w:tc>
          <w:tcPr>
            <w:tcW w:w="1284" w:type="dxa"/>
          </w:tcPr>
          <w:p w:rsidR="00CC60F0" w:rsidRDefault="00CC60F0" w:rsidP="00A0549F">
            <w:pPr>
              <w:pStyle w:val="NoSpacing"/>
              <w:jc w:val="right"/>
              <w:rPr>
                <w:rFonts w:ascii="Arial" w:hAnsi="Arial" w:cs="Arial"/>
                <w:szCs w:val="24"/>
              </w:rPr>
            </w:pPr>
            <w:r>
              <w:rPr>
                <w:rFonts w:ascii="Arial" w:hAnsi="Arial" w:cs="Arial"/>
                <w:szCs w:val="24"/>
              </w:rPr>
              <w:t>90.93</w:t>
            </w:r>
          </w:p>
        </w:tc>
        <w:tc>
          <w:tcPr>
            <w:tcW w:w="1134" w:type="dxa"/>
          </w:tcPr>
          <w:p w:rsidR="00CC60F0" w:rsidRDefault="00CC60F0" w:rsidP="00A0549F">
            <w:pPr>
              <w:pStyle w:val="NoSpacing"/>
              <w:jc w:val="center"/>
              <w:rPr>
                <w:rFonts w:ascii="Arial" w:hAnsi="Arial" w:cs="Arial"/>
                <w:szCs w:val="24"/>
              </w:rPr>
            </w:pPr>
            <w:r>
              <w:rPr>
                <w:rFonts w:ascii="Arial" w:hAnsi="Arial" w:cs="Arial"/>
                <w:szCs w:val="24"/>
              </w:rPr>
              <w:t>622</w:t>
            </w:r>
          </w:p>
        </w:tc>
      </w:tr>
      <w:tr w:rsidR="00CC60F0" w:rsidRPr="00397E12" w:rsidTr="00A054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14" w:type="dxa"/>
          </w:tcPr>
          <w:p w:rsidR="00CC60F0" w:rsidRPr="00397E12" w:rsidRDefault="00CC60F0" w:rsidP="00A0549F">
            <w:pPr>
              <w:pStyle w:val="NoSpacing"/>
              <w:jc w:val="both"/>
              <w:rPr>
                <w:rFonts w:ascii="Arial" w:hAnsi="Arial" w:cs="Arial"/>
                <w:szCs w:val="24"/>
              </w:rPr>
            </w:pPr>
            <w:r>
              <w:rPr>
                <w:rFonts w:ascii="Arial" w:hAnsi="Arial" w:cs="Arial"/>
                <w:szCs w:val="24"/>
              </w:rPr>
              <w:t>Altogether Greener</w:t>
            </w:r>
          </w:p>
        </w:tc>
        <w:tc>
          <w:tcPr>
            <w:tcW w:w="3015" w:type="dxa"/>
          </w:tcPr>
          <w:p w:rsidR="00CC60F0" w:rsidRPr="00397E12" w:rsidRDefault="00CC60F0" w:rsidP="00A0549F">
            <w:pPr>
              <w:pStyle w:val="NoSpacing"/>
              <w:jc w:val="both"/>
              <w:rPr>
                <w:rFonts w:ascii="Arial" w:hAnsi="Arial" w:cs="Arial"/>
                <w:szCs w:val="24"/>
              </w:rPr>
            </w:pPr>
            <w:r>
              <w:rPr>
                <w:rFonts w:ascii="Arial" w:hAnsi="Arial" w:cs="Arial"/>
                <w:szCs w:val="24"/>
              </w:rPr>
              <w:t>Ground maintenance</w:t>
            </w:r>
          </w:p>
        </w:tc>
        <w:tc>
          <w:tcPr>
            <w:tcW w:w="1284" w:type="dxa"/>
          </w:tcPr>
          <w:p w:rsidR="00CC60F0" w:rsidRPr="00397E12" w:rsidRDefault="00CC60F0" w:rsidP="00A0549F">
            <w:pPr>
              <w:pStyle w:val="NoSpacing"/>
              <w:jc w:val="right"/>
              <w:rPr>
                <w:rFonts w:ascii="Arial" w:hAnsi="Arial" w:cs="Arial"/>
                <w:szCs w:val="24"/>
              </w:rPr>
            </w:pPr>
            <w:r>
              <w:rPr>
                <w:rFonts w:ascii="Arial" w:hAnsi="Arial" w:cs="Arial"/>
                <w:szCs w:val="24"/>
              </w:rPr>
              <w:t>2,316.76</w:t>
            </w:r>
          </w:p>
        </w:tc>
        <w:tc>
          <w:tcPr>
            <w:tcW w:w="1134" w:type="dxa"/>
          </w:tcPr>
          <w:p w:rsidR="00CC60F0" w:rsidRPr="00397E12" w:rsidRDefault="00CC60F0" w:rsidP="00A0549F">
            <w:pPr>
              <w:pStyle w:val="NoSpacing"/>
              <w:jc w:val="center"/>
              <w:rPr>
                <w:rFonts w:ascii="Arial" w:hAnsi="Arial" w:cs="Arial"/>
                <w:szCs w:val="24"/>
              </w:rPr>
            </w:pPr>
            <w:r>
              <w:rPr>
                <w:rFonts w:ascii="Arial" w:hAnsi="Arial" w:cs="Arial"/>
                <w:szCs w:val="24"/>
              </w:rPr>
              <w:t>623</w:t>
            </w:r>
          </w:p>
        </w:tc>
      </w:tr>
      <w:tr w:rsidR="00CC60F0" w:rsidRPr="00397E12" w:rsidTr="00A054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14" w:type="dxa"/>
          </w:tcPr>
          <w:p w:rsidR="00CC60F0" w:rsidRPr="00397E12" w:rsidRDefault="00CC60F0" w:rsidP="00A0549F">
            <w:pPr>
              <w:pStyle w:val="NoSpacing"/>
              <w:jc w:val="both"/>
              <w:rPr>
                <w:rFonts w:ascii="Arial" w:hAnsi="Arial" w:cs="Arial"/>
                <w:szCs w:val="24"/>
              </w:rPr>
            </w:pPr>
            <w:r>
              <w:rPr>
                <w:rFonts w:ascii="Arial" w:hAnsi="Arial" w:cs="Arial"/>
                <w:szCs w:val="24"/>
              </w:rPr>
              <w:t>Cornforth Partnership</w:t>
            </w:r>
          </w:p>
        </w:tc>
        <w:tc>
          <w:tcPr>
            <w:tcW w:w="3015" w:type="dxa"/>
          </w:tcPr>
          <w:p w:rsidR="00CC60F0" w:rsidRPr="00397E12" w:rsidRDefault="00CC60F0" w:rsidP="00A0549F">
            <w:pPr>
              <w:pStyle w:val="NoSpacing"/>
              <w:jc w:val="both"/>
              <w:rPr>
                <w:rFonts w:ascii="Arial" w:hAnsi="Arial" w:cs="Arial"/>
                <w:szCs w:val="24"/>
              </w:rPr>
            </w:pPr>
            <w:r>
              <w:rPr>
                <w:rFonts w:ascii="Arial" w:hAnsi="Arial" w:cs="Arial"/>
                <w:szCs w:val="24"/>
              </w:rPr>
              <w:t>Awards for All payment</w:t>
            </w:r>
          </w:p>
        </w:tc>
        <w:tc>
          <w:tcPr>
            <w:tcW w:w="1284" w:type="dxa"/>
          </w:tcPr>
          <w:p w:rsidR="00CC60F0" w:rsidRPr="00397E12" w:rsidRDefault="00CC60F0" w:rsidP="00A0549F">
            <w:pPr>
              <w:pStyle w:val="NoSpacing"/>
              <w:jc w:val="right"/>
              <w:rPr>
                <w:rFonts w:ascii="Arial" w:hAnsi="Arial" w:cs="Arial"/>
                <w:szCs w:val="24"/>
              </w:rPr>
            </w:pPr>
            <w:r>
              <w:rPr>
                <w:rFonts w:ascii="Arial" w:hAnsi="Arial" w:cs="Arial"/>
                <w:szCs w:val="24"/>
              </w:rPr>
              <w:t>800.50</w:t>
            </w:r>
          </w:p>
        </w:tc>
        <w:tc>
          <w:tcPr>
            <w:tcW w:w="1134" w:type="dxa"/>
          </w:tcPr>
          <w:p w:rsidR="00CC60F0" w:rsidRPr="00397E12" w:rsidRDefault="00CC60F0" w:rsidP="00A0549F">
            <w:pPr>
              <w:pStyle w:val="NoSpacing"/>
              <w:jc w:val="center"/>
              <w:rPr>
                <w:rFonts w:ascii="Arial" w:hAnsi="Arial" w:cs="Arial"/>
                <w:szCs w:val="24"/>
              </w:rPr>
            </w:pPr>
            <w:r>
              <w:rPr>
                <w:rFonts w:ascii="Arial" w:hAnsi="Arial" w:cs="Arial"/>
                <w:szCs w:val="24"/>
              </w:rPr>
              <w:t>624</w:t>
            </w:r>
          </w:p>
        </w:tc>
      </w:tr>
      <w:tr w:rsidR="00CC60F0" w:rsidRPr="00397E12" w:rsidTr="00A054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14" w:type="dxa"/>
          </w:tcPr>
          <w:p w:rsidR="00CC60F0" w:rsidRPr="00397E12" w:rsidRDefault="00CC60F0" w:rsidP="00A0549F">
            <w:pPr>
              <w:pStyle w:val="NoSpacing"/>
              <w:jc w:val="both"/>
              <w:rPr>
                <w:rFonts w:ascii="Arial" w:hAnsi="Arial" w:cs="Arial"/>
                <w:szCs w:val="24"/>
              </w:rPr>
            </w:pPr>
            <w:r>
              <w:rPr>
                <w:rFonts w:ascii="Arial" w:hAnsi="Arial" w:cs="Arial"/>
                <w:szCs w:val="24"/>
              </w:rPr>
              <w:t>R. A. Sunman</w:t>
            </w:r>
          </w:p>
        </w:tc>
        <w:tc>
          <w:tcPr>
            <w:tcW w:w="3015" w:type="dxa"/>
          </w:tcPr>
          <w:p w:rsidR="00CC60F0" w:rsidRPr="00397E12" w:rsidRDefault="00CC60F0" w:rsidP="00A0549F">
            <w:pPr>
              <w:pStyle w:val="NoSpacing"/>
              <w:jc w:val="both"/>
              <w:rPr>
                <w:rFonts w:ascii="Arial" w:hAnsi="Arial" w:cs="Arial"/>
                <w:szCs w:val="24"/>
              </w:rPr>
            </w:pPr>
            <w:r>
              <w:rPr>
                <w:rFonts w:ascii="Arial" w:hAnsi="Arial" w:cs="Arial"/>
                <w:szCs w:val="24"/>
              </w:rPr>
              <w:t>Salary</w:t>
            </w:r>
          </w:p>
        </w:tc>
        <w:tc>
          <w:tcPr>
            <w:tcW w:w="1284" w:type="dxa"/>
          </w:tcPr>
          <w:p w:rsidR="00CC60F0" w:rsidRPr="00397E12" w:rsidRDefault="00CC60F0" w:rsidP="00A0549F">
            <w:pPr>
              <w:pStyle w:val="NoSpacing"/>
              <w:jc w:val="right"/>
              <w:rPr>
                <w:rFonts w:ascii="Arial" w:hAnsi="Arial" w:cs="Arial"/>
                <w:szCs w:val="24"/>
              </w:rPr>
            </w:pPr>
            <w:r>
              <w:rPr>
                <w:rFonts w:ascii="Arial" w:hAnsi="Arial" w:cs="Arial"/>
                <w:szCs w:val="24"/>
              </w:rPr>
              <w:t>666.10</w:t>
            </w:r>
          </w:p>
        </w:tc>
        <w:tc>
          <w:tcPr>
            <w:tcW w:w="1134" w:type="dxa"/>
          </w:tcPr>
          <w:p w:rsidR="00CC60F0" w:rsidRPr="00397E12" w:rsidRDefault="00CC60F0" w:rsidP="00A0549F">
            <w:pPr>
              <w:pStyle w:val="NoSpacing"/>
              <w:jc w:val="center"/>
              <w:rPr>
                <w:rFonts w:ascii="Arial" w:hAnsi="Arial" w:cs="Arial"/>
                <w:szCs w:val="24"/>
              </w:rPr>
            </w:pPr>
            <w:r>
              <w:rPr>
                <w:rFonts w:ascii="Arial" w:hAnsi="Arial" w:cs="Arial"/>
                <w:szCs w:val="24"/>
              </w:rPr>
              <w:t>S/O</w:t>
            </w:r>
          </w:p>
        </w:tc>
      </w:tr>
      <w:tr w:rsidR="00CC60F0" w:rsidRPr="00397E12" w:rsidTr="00A054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14" w:type="dxa"/>
          </w:tcPr>
          <w:p w:rsidR="00CC60F0" w:rsidRPr="00397E12" w:rsidRDefault="00CC60F0" w:rsidP="00A0549F">
            <w:pPr>
              <w:pStyle w:val="NoSpacing"/>
              <w:jc w:val="both"/>
              <w:rPr>
                <w:rFonts w:ascii="Arial" w:hAnsi="Arial" w:cs="Arial"/>
                <w:szCs w:val="24"/>
              </w:rPr>
            </w:pPr>
          </w:p>
        </w:tc>
        <w:tc>
          <w:tcPr>
            <w:tcW w:w="3015" w:type="dxa"/>
          </w:tcPr>
          <w:p w:rsidR="00CC60F0" w:rsidRPr="00397E12" w:rsidRDefault="00CC60F0" w:rsidP="00A0549F">
            <w:pPr>
              <w:pStyle w:val="NoSpacing"/>
              <w:jc w:val="both"/>
              <w:rPr>
                <w:rFonts w:ascii="Arial" w:hAnsi="Arial" w:cs="Arial"/>
                <w:szCs w:val="24"/>
              </w:rPr>
            </w:pPr>
          </w:p>
        </w:tc>
        <w:tc>
          <w:tcPr>
            <w:tcW w:w="1284" w:type="dxa"/>
          </w:tcPr>
          <w:p w:rsidR="00CC60F0" w:rsidRPr="00397E12" w:rsidRDefault="00CC60F0" w:rsidP="00A0549F">
            <w:pPr>
              <w:pStyle w:val="NoSpacing"/>
              <w:jc w:val="right"/>
              <w:rPr>
                <w:rFonts w:ascii="Arial" w:hAnsi="Arial" w:cs="Arial"/>
                <w:szCs w:val="24"/>
              </w:rPr>
            </w:pPr>
          </w:p>
        </w:tc>
        <w:tc>
          <w:tcPr>
            <w:tcW w:w="1134" w:type="dxa"/>
          </w:tcPr>
          <w:p w:rsidR="00CC60F0" w:rsidRPr="00397E12" w:rsidRDefault="00CC60F0" w:rsidP="00A0549F">
            <w:pPr>
              <w:pStyle w:val="NoSpacing"/>
              <w:jc w:val="center"/>
              <w:rPr>
                <w:rFonts w:ascii="Arial" w:hAnsi="Arial" w:cs="Arial"/>
                <w:szCs w:val="24"/>
              </w:rPr>
            </w:pPr>
          </w:p>
        </w:tc>
      </w:tr>
      <w:tr w:rsidR="00CC60F0" w:rsidRPr="00397E12" w:rsidTr="00A0549F">
        <w:trPr>
          <w:trHeight w:val="355"/>
        </w:trPr>
        <w:tc>
          <w:tcPr>
            <w:tcW w:w="3614" w:type="dxa"/>
            <w:tcBorders>
              <w:top w:val="single" w:sz="4" w:space="0" w:color="auto"/>
              <w:left w:val="single" w:sz="4" w:space="0" w:color="auto"/>
              <w:bottom w:val="single" w:sz="4" w:space="0" w:color="auto"/>
              <w:right w:val="single" w:sz="4" w:space="0" w:color="auto"/>
            </w:tcBorders>
          </w:tcPr>
          <w:p w:rsidR="00CC60F0" w:rsidRPr="00397E12" w:rsidRDefault="00CC60F0" w:rsidP="00A0549F">
            <w:pPr>
              <w:pStyle w:val="NoSpacing"/>
              <w:jc w:val="both"/>
              <w:rPr>
                <w:rFonts w:ascii="Arial" w:hAnsi="Arial" w:cs="Arial"/>
                <w:szCs w:val="24"/>
              </w:rPr>
            </w:pPr>
          </w:p>
        </w:tc>
        <w:tc>
          <w:tcPr>
            <w:tcW w:w="3015" w:type="dxa"/>
            <w:tcBorders>
              <w:top w:val="single" w:sz="4" w:space="0" w:color="auto"/>
              <w:left w:val="single" w:sz="4" w:space="0" w:color="auto"/>
              <w:bottom w:val="single" w:sz="4" w:space="0" w:color="auto"/>
              <w:right w:val="single" w:sz="4" w:space="0" w:color="auto"/>
            </w:tcBorders>
          </w:tcPr>
          <w:p w:rsidR="00CC60F0" w:rsidRPr="00397E12" w:rsidRDefault="00CC60F0" w:rsidP="00A0549F">
            <w:pPr>
              <w:pStyle w:val="NoSpacing"/>
              <w:jc w:val="both"/>
              <w:rPr>
                <w:rFonts w:ascii="Arial" w:hAnsi="Arial" w:cs="Arial"/>
                <w:szCs w:val="24"/>
              </w:rPr>
            </w:pPr>
            <w:r w:rsidRPr="00397E12">
              <w:rPr>
                <w:rFonts w:ascii="Arial" w:hAnsi="Arial" w:cs="Arial"/>
                <w:szCs w:val="24"/>
              </w:rPr>
              <w:t>TOTAL EXPENDITURE</w:t>
            </w:r>
          </w:p>
        </w:tc>
        <w:tc>
          <w:tcPr>
            <w:tcW w:w="1284" w:type="dxa"/>
            <w:tcBorders>
              <w:top w:val="single" w:sz="4" w:space="0" w:color="auto"/>
              <w:left w:val="single" w:sz="4" w:space="0" w:color="auto"/>
              <w:bottom w:val="single" w:sz="4" w:space="0" w:color="auto"/>
              <w:right w:val="single" w:sz="4" w:space="0" w:color="auto"/>
            </w:tcBorders>
          </w:tcPr>
          <w:p w:rsidR="00CC60F0" w:rsidRPr="00397E12" w:rsidRDefault="00CC60F0" w:rsidP="00A0549F">
            <w:pPr>
              <w:pStyle w:val="NoSpacing"/>
              <w:jc w:val="right"/>
              <w:rPr>
                <w:rFonts w:ascii="Arial" w:hAnsi="Arial" w:cs="Arial"/>
                <w:szCs w:val="24"/>
              </w:rPr>
            </w:pPr>
            <w:r>
              <w:rPr>
                <w:rFonts w:ascii="Arial" w:hAnsi="Arial" w:cs="Arial"/>
                <w:szCs w:val="24"/>
              </w:rPr>
              <w:t>4,150.29</w:t>
            </w:r>
          </w:p>
        </w:tc>
        <w:tc>
          <w:tcPr>
            <w:tcW w:w="1134" w:type="dxa"/>
            <w:tcBorders>
              <w:top w:val="single" w:sz="4" w:space="0" w:color="auto"/>
              <w:left w:val="single" w:sz="4" w:space="0" w:color="auto"/>
              <w:bottom w:val="single" w:sz="4" w:space="0" w:color="auto"/>
              <w:right w:val="single" w:sz="4" w:space="0" w:color="auto"/>
            </w:tcBorders>
          </w:tcPr>
          <w:p w:rsidR="00CC60F0" w:rsidRPr="00397E12" w:rsidRDefault="00CC60F0" w:rsidP="00A0549F">
            <w:pPr>
              <w:pStyle w:val="NoSpacing"/>
              <w:jc w:val="center"/>
              <w:rPr>
                <w:rFonts w:ascii="Arial" w:hAnsi="Arial" w:cs="Arial"/>
                <w:szCs w:val="24"/>
              </w:rPr>
            </w:pPr>
          </w:p>
        </w:tc>
      </w:tr>
      <w:tr w:rsidR="00CC60F0" w:rsidRPr="00397E12" w:rsidTr="00A0549F">
        <w:tc>
          <w:tcPr>
            <w:tcW w:w="3614" w:type="dxa"/>
            <w:tcBorders>
              <w:top w:val="single" w:sz="4" w:space="0" w:color="auto"/>
              <w:left w:val="single" w:sz="4" w:space="0" w:color="auto"/>
              <w:bottom w:val="single" w:sz="4" w:space="0" w:color="auto"/>
              <w:right w:val="single" w:sz="4" w:space="0" w:color="auto"/>
            </w:tcBorders>
          </w:tcPr>
          <w:p w:rsidR="00CC60F0" w:rsidRPr="00397E12" w:rsidRDefault="00CC60F0" w:rsidP="00A0549F">
            <w:pPr>
              <w:pStyle w:val="NoSpacing"/>
              <w:jc w:val="both"/>
              <w:rPr>
                <w:rFonts w:ascii="Arial" w:hAnsi="Arial" w:cs="Arial"/>
                <w:szCs w:val="24"/>
              </w:rPr>
            </w:pPr>
          </w:p>
        </w:tc>
        <w:tc>
          <w:tcPr>
            <w:tcW w:w="3015" w:type="dxa"/>
            <w:tcBorders>
              <w:top w:val="single" w:sz="4" w:space="0" w:color="auto"/>
              <w:left w:val="single" w:sz="4" w:space="0" w:color="auto"/>
              <w:bottom w:val="single" w:sz="4" w:space="0" w:color="auto"/>
              <w:right w:val="single" w:sz="4" w:space="0" w:color="auto"/>
            </w:tcBorders>
          </w:tcPr>
          <w:p w:rsidR="00CC60F0" w:rsidRPr="00397E12" w:rsidRDefault="00CC60F0" w:rsidP="00A0549F">
            <w:pPr>
              <w:pStyle w:val="NoSpacing"/>
              <w:jc w:val="both"/>
              <w:rPr>
                <w:rFonts w:ascii="Arial" w:hAnsi="Arial" w:cs="Arial"/>
                <w:szCs w:val="24"/>
              </w:rPr>
            </w:pPr>
          </w:p>
        </w:tc>
        <w:tc>
          <w:tcPr>
            <w:tcW w:w="1284" w:type="dxa"/>
            <w:tcBorders>
              <w:top w:val="single" w:sz="4" w:space="0" w:color="auto"/>
              <w:left w:val="single" w:sz="4" w:space="0" w:color="auto"/>
              <w:bottom w:val="single" w:sz="4" w:space="0" w:color="auto"/>
              <w:right w:val="single" w:sz="4" w:space="0" w:color="auto"/>
            </w:tcBorders>
          </w:tcPr>
          <w:p w:rsidR="00CC60F0" w:rsidRPr="00397E12" w:rsidRDefault="00CC60F0" w:rsidP="00A0549F">
            <w:pPr>
              <w:pStyle w:val="NoSpacing"/>
              <w:jc w:val="right"/>
              <w:rPr>
                <w:rFonts w:ascii="Arial" w:hAnsi="Arial" w:cs="Arial"/>
                <w:szCs w:val="24"/>
              </w:rPr>
            </w:pPr>
          </w:p>
        </w:tc>
        <w:tc>
          <w:tcPr>
            <w:tcW w:w="1134" w:type="dxa"/>
            <w:tcBorders>
              <w:top w:val="single" w:sz="4" w:space="0" w:color="auto"/>
              <w:left w:val="single" w:sz="4" w:space="0" w:color="auto"/>
              <w:bottom w:val="single" w:sz="4" w:space="0" w:color="auto"/>
              <w:right w:val="single" w:sz="4" w:space="0" w:color="auto"/>
            </w:tcBorders>
          </w:tcPr>
          <w:p w:rsidR="00CC60F0" w:rsidRPr="00397E12" w:rsidRDefault="00CC60F0" w:rsidP="00A0549F">
            <w:pPr>
              <w:pStyle w:val="NoSpacing"/>
              <w:jc w:val="center"/>
              <w:rPr>
                <w:rFonts w:ascii="Arial" w:hAnsi="Arial" w:cs="Arial"/>
                <w:szCs w:val="24"/>
              </w:rPr>
            </w:pPr>
          </w:p>
        </w:tc>
      </w:tr>
    </w:tbl>
    <w:p w:rsidR="00CC60F0" w:rsidRDefault="00CC60F0" w:rsidP="00CC60F0">
      <w:pPr>
        <w:pStyle w:val="NoSpacing"/>
        <w:jc w:val="both"/>
        <w:rPr>
          <w:rFonts w:ascii="Arial" w:hAnsi="Arial" w:cs="Arial"/>
          <w:sz w:val="24"/>
          <w:szCs w:val="24"/>
        </w:rPr>
      </w:pPr>
    </w:p>
    <w:p w:rsidR="00CC60F0" w:rsidRDefault="00CC60F0" w:rsidP="00CC60F0">
      <w:pPr>
        <w:pStyle w:val="NoSpacing"/>
        <w:jc w:val="both"/>
        <w:rPr>
          <w:rFonts w:ascii="Arial" w:hAnsi="Arial" w:cs="Arial"/>
          <w:sz w:val="24"/>
          <w:szCs w:val="24"/>
        </w:rPr>
      </w:pPr>
      <w:r>
        <w:rPr>
          <w:rFonts w:ascii="Arial" w:hAnsi="Arial" w:cs="Arial"/>
          <w:sz w:val="24"/>
          <w:szCs w:val="24"/>
        </w:rPr>
        <w:t xml:space="preserve">The schedule was approved. </w:t>
      </w:r>
    </w:p>
    <w:p w:rsidR="00CC60F0" w:rsidRDefault="00CC60F0" w:rsidP="00CC60F0">
      <w:pPr>
        <w:pStyle w:val="NoSpacing"/>
        <w:jc w:val="both"/>
        <w:rPr>
          <w:rFonts w:ascii="Arial" w:hAnsi="Arial" w:cs="Arial"/>
          <w:sz w:val="24"/>
          <w:szCs w:val="24"/>
        </w:rPr>
      </w:pPr>
    </w:p>
    <w:p w:rsidR="00CC60F0" w:rsidRPr="00273307" w:rsidRDefault="00CC60F0" w:rsidP="00CC60F0">
      <w:pPr>
        <w:pStyle w:val="NoSpacing"/>
        <w:jc w:val="both"/>
        <w:rPr>
          <w:rFonts w:ascii="Arial" w:hAnsi="Arial" w:cs="Arial"/>
          <w:sz w:val="24"/>
          <w:szCs w:val="24"/>
          <w:u w:val="single"/>
        </w:rPr>
      </w:pPr>
      <w:r w:rsidRPr="00C80DE0">
        <w:rPr>
          <w:rFonts w:ascii="Arial" w:hAnsi="Arial" w:cs="Arial"/>
          <w:sz w:val="24"/>
          <w:szCs w:val="24"/>
        </w:rPr>
        <w:t>12.</w:t>
      </w:r>
      <w:r w:rsidRPr="00273307">
        <w:rPr>
          <w:rFonts w:ascii="Arial" w:hAnsi="Arial" w:cs="Arial"/>
          <w:sz w:val="24"/>
          <w:szCs w:val="24"/>
          <w:u w:val="single"/>
        </w:rPr>
        <w:t xml:space="preserve"> PLANNING MATTERS AND APPLICATIONS FROM</w:t>
      </w:r>
      <w:r>
        <w:rPr>
          <w:rFonts w:ascii="Arial" w:hAnsi="Arial" w:cs="Arial"/>
          <w:sz w:val="24"/>
          <w:szCs w:val="24"/>
          <w:u w:val="single"/>
        </w:rPr>
        <w:t xml:space="preserve"> FEBRUARY’S </w:t>
      </w:r>
      <w:r w:rsidRPr="00273307">
        <w:rPr>
          <w:rFonts w:ascii="Arial" w:hAnsi="Arial" w:cs="Arial"/>
          <w:sz w:val="24"/>
          <w:szCs w:val="24"/>
          <w:u w:val="single"/>
        </w:rPr>
        <w:t>WEEKLY LISTS.</w:t>
      </w:r>
    </w:p>
    <w:p w:rsidR="00CC60F0" w:rsidRPr="001E4187" w:rsidRDefault="00CC60F0" w:rsidP="00CC60F0">
      <w:pPr>
        <w:pStyle w:val="NoSpacing"/>
        <w:jc w:val="both"/>
        <w:rPr>
          <w:rFonts w:ascii="Arial" w:hAnsi="Arial" w:cs="Arial"/>
          <w:sz w:val="24"/>
          <w:szCs w:val="24"/>
        </w:rPr>
      </w:pPr>
    </w:p>
    <w:p w:rsidR="00CC60F0" w:rsidRDefault="00CC60F0" w:rsidP="00CC60F0">
      <w:pPr>
        <w:pStyle w:val="NoSpacing"/>
        <w:jc w:val="both"/>
        <w:rPr>
          <w:rFonts w:ascii="Arial" w:hAnsi="Arial" w:cs="Arial"/>
          <w:sz w:val="24"/>
          <w:szCs w:val="24"/>
        </w:rPr>
      </w:pPr>
      <w:r>
        <w:rPr>
          <w:rFonts w:ascii="Arial" w:hAnsi="Arial" w:cs="Arial"/>
          <w:sz w:val="24"/>
          <w:szCs w:val="24"/>
        </w:rPr>
        <w:t>Members considered the details of a planning application top build a house and garage in the garden east of Stonedale on the Green.</w:t>
      </w:r>
      <w:r w:rsidR="00951B1D">
        <w:rPr>
          <w:rFonts w:ascii="Arial" w:hAnsi="Arial" w:cs="Arial"/>
          <w:sz w:val="24"/>
          <w:szCs w:val="24"/>
        </w:rPr>
        <w:t xml:space="preserve">  A decision on this issue was delayed until the end of the meeting so that all members could view the application.  The Council resolved to object to the development on the grounds that the access onto the lane to the north would hazardous to road safety.</w:t>
      </w:r>
    </w:p>
    <w:p w:rsidR="00CC60F0" w:rsidRDefault="00CC60F0" w:rsidP="00CC60F0">
      <w:pPr>
        <w:pStyle w:val="NoSpacing"/>
        <w:jc w:val="both"/>
        <w:rPr>
          <w:rFonts w:ascii="Arial" w:hAnsi="Arial" w:cs="Arial"/>
          <w:sz w:val="24"/>
          <w:szCs w:val="24"/>
        </w:rPr>
      </w:pPr>
    </w:p>
    <w:p w:rsidR="00CC60F0" w:rsidRDefault="00CC60F0" w:rsidP="00CC60F0">
      <w:pPr>
        <w:pStyle w:val="NoSpacing"/>
        <w:jc w:val="both"/>
        <w:rPr>
          <w:rFonts w:ascii="Arial" w:hAnsi="Arial" w:cs="Arial"/>
          <w:sz w:val="24"/>
          <w:szCs w:val="24"/>
          <w:u w:val="single"/>
        </w:rPr>
      </w:pPr>
      <w:r>
        <w:rPr>
          <w:rFonts w:ascii="Arial" w:hAnsi="Arial" w:cs="Arial"/>
          <w:sz w:val="24"/>
          <w:szCs w:val="24"/>
        </w:rPr>
        <w:t>1</w:t>
      </w:r>
      <w:r w:rsidRPr="00C80DE0">
        <w:rPr>
          <w:rFonts w:ascii="Arial" w:hAnsi="Arial" w:cs="Arial"/>
          <w:sz w:val="24"/>
          <w:szCs w:val="24"/>
        </w:rPr>
        <w:t>3.</w:t>
      </w:r>
      <w:r>
        <w:rPr>
          <w:rFonts w:ascii="Arial" w:hAnsi="Arial" w:cs="Arial"/>
          <w:sz w:val="24"/>
          <w:szCs w:val="24"/>
        </w:rPr>
        <w:t xml:space="preserve"> </w:t>
      </w:r>
      <w:r>
        <w:rPr>
          <w:rFonts w:ascii="Arial" w:hAnsi="Arial" w:cs="Arial"/>
          <w:sz w:val="24"/>
          <w:szCs w:val="24"/>
          <w:u w:val="single"/>
        </w:rPr>
        <w:t>NETWORK RAIL: ACCESS TO THE SCRAP YARD.</w:t>
      </w:r>
    </w:p>
    <w:p w:rsidR="00CC60F0" w:rsidRDefault="00CC60F0" w:rsidP="00CC60F0">
      <w:pPr>
        <w:pStyle w:val="NoSpacing"/>
        <w:jc w:val="both"/>
        <w:rPr>
          <w:rFonts w:ascii="Arial" w:hAnsi="Arial" w:cs="Arial"/>
          <w:sz w:val="24"/>
          <w:szCs w:val="24"/>
          <w:u w:val="single"/>
        </w:rPr>
      </w:pPr>
    </w:p>
    <w:p w:rsidR="00CC60F0" w:rsidRDefault="00951B1D" w:rsidP="00CC60F0">
      <w:pPr>
        <w:pStyle w:val="NoSpacing"/>
        <w:jc w:val="both"/>
        <w:rPr>
          <w:rFonts w:ascii="Arial" w:hAnsi="Arial" w:cs="Arial"/>
          <w:sz w:val="24"/>
          <w:szCs w:val="24"/>
        </w:rPr>
      </w:pPr>
      <w:r>
        <w:rPr>
          <w:rFonts w:ascii="Arial" w:hAnsi="Arial" w:cs="Arial"/>
          <w:sz w:val="24"/>
          <w:szCs w:val="24"/>
        </w:rPr>
        <w:t xml:space="preserve">The Clerk advised </w:t>
      </w:r>
      <w:r w:rsidR="00CC60F0">
        <w:rPr>
          <w:rFonts w:ascii="Arial" w:hAnsi="Arial" w:cs="Arial"/>
          <w:sz w:val="24"/>
          <w:szCs w:val="24"/>
        </w:rPr>
        <w:t xml:space="preserve">Members </w:t>
      </w:r>
      <w:r>
        <w:rPr>
          <w:rFonts w:ascii="Arial" w:hAnsi="Arial" w:cs="Arial"/>
          <w:sz w:val="24"/>
          <w:szCs w:val="24"/>
        </w:rPr>
        <w:t>that he had not had a reply from Network Rail.</w:t>
      </w:r>
    </w:p>
    <w:p w:rsidR="00951B1D" w:rsidRDefault="00951B1D" w:rsidP="00CC60F0">
      <w:pPr>
        <w:pStyle w:val="NoSpacing"/>
        <w:jc w:val="both"/>
        <w:rPr>
          <w:rFonts w:ascii="Arial" w:hAnsi="Arial" w:cs="Arial"/>
          <w:sz w:val="24"/>
          <w:szCs w:val="24"/>
        </w:rPr>
      </w:pPr>
    </w:p>
    <w:p w:rsidR="00951B1D" w:rsidRDefault="00951B1D" w:rsidP="00CC60F0">
      <w:pPr>
        <w:pStyle w:val="NoSpacing"/>
        <w:jc w:val="both"/>
        <w:rPr>
          <w:rFonts w:ascii="Arial" w:hAnsi="Arial" w:cs="Arial"/>
          <w:sz w:val="24"/>
          <w:szCs w:val="24"/>
        </w:rPr>
      </w:pPr>
    </w:p>
    <w:p w:rsidR="00951B1D" w:rsidRDefault="00951B1D" w:rsidP="00CC60F0">
      <w:pPr>
        <w:pStyle w:val="NoSpacing"/>
        <w:jc w:val="both"/>
        <w:rPr>
          <w:rFonts w:ascii="Arial" w:hAnsi="Arial" w:cs="Arial"/>
          <w:sz w:val="24"/>
          <w:szCs w:val="24"/>
        </w:rPr>
      </w:pPr>
    </w:p>
    <w:p w:rsidR="00951B1D" w:rsidRDefault="00951B1D" w:rsidP="00CC60F0">
      <w:pPr>
        <w:pStyle w:val="NoSpacing"/>
        <w:jc w:val="both"/>
        <w:rPr>
          <w:rFonts w:ascii="Arial" w:hAnsi="Arial" w:cs="Arial"/>
          <w:sz w:val="24"/>
          <w:szCs w:val="24"/>
        </w:rPr>
      </w:pPr>
    </w:p>
    <w:p w:rsidR="00951B1D" w:rsidRDefault="00951B1D" w:rsidP="00CC60F0">
      <w:pPr>
        <w:pStyle w:val="NoSpacing"/>
        <w:jc w:val="both"/>
        <w:rPr>
          <w:rFonts w:ascii="Arial" w:hAnsi="Arial" w:cs="Arial"/>
          <w:sz w:val="24"/>
          <w:szCs w:val="24"/>
        </w:rPr>
      </w:pPr>
    </w:p>
    <w:p w:rsidR="00CC60F0" w:rsidRDefault="00CC60F0" w:rsidP="00CC60F0">
      <w:pPr>
        <w:pStyle w:val="NoSpacing"/>
        <w:jc w:val="both"/>
        <w:rPr>
          <w:rFonts w:ascii="Arial" w:hAnsi="Arial" w:cs="Arial"/>
          <w:sz w:val="24"/>
          <w:szCs w:val="24"/>
          <w:u w:val="single"/>
        </w:rPr>
      </w:pPr>
      <w:r>
        <w:rPr>
          <w:rFonts w:ascii="Arial" w:hAnsi="Arial" w:cs="Arial"/>
          <w:sz w:val="24"/>
          <w:szCs w:val="24"/>
        </w:rPr>
        <w:lastRenderedPageBreak/>
        <w:t xml:space="preserve">14. </w:t>
      </w:r>
      <w:r>
        <w:rPr>
          <w:rFonts w:ascii="Arial" w:hAnsi="Arial" w:cs="Arial"/>
          <w:sz w:val="24"/>
          <w:szCs w:val="24"/>
          <w:u w:val="single"/>
        </w:rPr>
        <w:t>REPAIR WORK TO THE GREEN.</w:t>
      </w:r>
    </w:p>
    <w:p w:rsidR="00CC60F0" w:rsidRDefault="00CC60F0" w:rsidP="00CC60F0">
      <w:pPr>
        <w:pStyle w:val="NoSpacing"/>
        <w:jc w:val="both"/>
        <w:rPr>
          <w:rFonts w:ascii="Arial" w:hAnsi="Arial" w:cs="Arial"/>
          <w:sz w:val="24"/>
          <w:szCs w:val="24"/>
          <w:u w:val="single"/>
        </w:rPr>
      </w:pPr>
    </w:p>
    <w:p w:rsidR="00951B1D" w:rsidRDefault="00951B1D" w:rsidP="00CC60F0">
      <w:pPr>
        <w:pStyle w:val="NoSpacing"/>
        <w:jc w:val="both"/>
        <w:rPr>
          <w:rFonts w:ascii="Arial" w:hAnsi="Arial" w:cs="Arial"/>
          <w:color w:val="000000" w:themeColor="text1"/>
          <w:sz w:val="24"/>
          <w:szCs w:val="24"/>
        </w:rPr>
      </w:pPr>
      <w:r>
        <w:rPr>
          <w:rFonts w:ascii="Arial" w:hAnsi="Arial" w:cs="Arial"/>
          <w:sz w:val="24"/>
          <w:szCs w:val="24"/>
        </w:rPr>
        <w:t>T</w:t>
      </w:r>
      <w:r w:rsidRPr="00951B1D">
        <w:rPr>
          <w:rFonts w:ascii="Arial" w:hAnsi="Arial" w:cs="Arial"/>
          <w:sz w:val="24"/>
          <w:szCs w:val="24"/>
        </w:rPr>
        <w:t>he Clerk reported that D</w:t>
      </w:r>
      <w:r w:rsidR="00CC60F0" w:rsidRPr="00951B1D">
        <w:rPr>
          <w:rFonts w:ascii="Arial" w:hAnsi="Arial" w:cs="Arial"/>
          <w:color w:val="000000" w:themeColor="text1"/>
          <w:sz w:val="24"/>
          <w:szCs w:val="24"/>
        </w:rPr>
        <w:t>urham County Council ha</w:t>
      </w:r>
      <w:r>
        <w:rPr>
          <w:rFonts w:ascii="Arial" w:hAnsi="Arial" w:cs="Arial"/>
          <w:color w:val="000000" w:themeColor="text1"/>
          <w:sz w:val="24"/>
          <w:szCs w:val="24"/>
        </w:rPr>
        <w:t>d not provided i</w:t>
      </w:r>
      <w:r w:rsidR="00CC60F0" w:rsidRPr="00951B1D">
        <w:rPr>
          <w:rFonts w:ascii="Arial" w:hAnsi="Arial" w:cs="Arial"/>
          <w:color w:val="000000" w:themeColor="text1"/>
          <w:sz w:val="24"/>
          <w:szCs w:val="24"/>
        </w:rPr>
        <w:t>ts specification for the</w:t>
      </w:r>
      <w:r w:rsidR="00CC60F0" w:rsidRPr="00544836">
        <w:rPr>
          <w:rFonts w:ascii="Arial" w:hAnsi="Arial" w:cs="Arial"/>
          <w:color w:val="000000" w:themeColor="text1"/>
          <w:sz w:val="24"/>
          <w:szCs w:val="24"/>
        </w:rPr>
        <w:t xml:space="preserve"> repair work</w:t>
      </w:r>
      <w:r>
        <w:rPr>
          <w:rFonts w:ascii="Arial" w:hAnsi="Arial" w:cs="Arial"/>
          <w:color w:val="000000" w:themeColor="text1"/>
          <w:sz w:val="24"/>
          <w:szCs w:val="24"/>
        </w:rPr>
        <w:t>.  Because this ongoing delay was causing the situation to deteriorate, t</w:t>
      </w:r>
      <w:r w:rsidR="00CC60F0" w:rsidRPr="00544836">
        <w:rPr>
          <w:rFonts w:ascii="Arial" w:hAnsi="Arial" w:cs="Arial"/>
          <w:color w:val="000000" w:themeColor="text1"/>
          <w:sz w:val="24"/>
          <w:szCs w:val="24"/>
        </w:rPr>
        <w:t>he Members</w:t>
      </w:r>
      <w:r>
        <w:rPr>
          <w:rFonts w:ascii="Arial" w:hAnsi="Arial" w:cs="Arial"/>
          <w:color w:val="000000" w:themeColor="text1"/>
          <w:sz w:val="24"/>
          <w:szCs w:val="24"/>
        </w:rPr>
        <w:t xml:space="preserve"> agreed the following </w:t>
      </w:r>
      <w:r w:rsidR="00CC60F0" w:rsidRPr="00544836">
        <w:rPr>
          <w:rFonts w:ascii="Arial" w:hAnsi="Arial" w:cs="Arial"/>
          <w:color w:val="000000" w:themeColor="text1"/>
          <w:sz w:val="24"/>
          <w:szCs w:val="24"/>
        </w:rPr>
        <w:t>list of tenderers</w:t>
      </w:r>
      <w:r>
        <w:rPr>
          <w:rFonts w:ascii="Arial" w:hAnsi="Arial" w:cs="Arial"/>
          <w:color w:val="000000" w:themeColor="text1"/>
          <w:sz w:val="24"/>
          <w:szCs w:val="24"/>
        </w:rPr>
        <w:t xml:space="preserve"> and instructed the Clerk to seek tenders from them as soon as the specification was available.  The list</w:t>
      </w:r>
      <w:r w:rsidR="00074079">
        <w:rPr>
          <w:rFonts w:ascii="Arial" w:hAnsi="Arial" w:cs="Arial"/>
          <w:color w:val="000000" w:themeColor="text1"/>
          <w:sz w:val="24"/>
          <w:szCs w:val="24"/>
        </w:rPr>
        <w:t>,</w:t>
      </w:r>
      <w:r>
        <w:rPr>
          <w:rFonts w:ascii="Arial" w:hAnsi="Arial" w:cs="Arial"/>
          <w:color w:val="000000" w:themeColor="text1"/>
          <w:sz w:val="24"/>
          <w:szCs w:val="24"/>
        </w:rPr>
        <w:t xml:space="preserve"> </w:t>
      </w:r>
      <w:r w:rsidR="00074079">
        <w:rPr>
          <w:rFonts w:ascii="Arial" w:hAnsi="Arial" w:cs="Arial"/>
          <w:color w:val="000000" w:themeColor="text1"/>
          <w:sz w:val="24"/>
          <w:szCs w:val="24"/>
        </w:rPr>
        <w:t xml:space="preserve">which had been formulated from firms able to undertake repairs to stonework and paving as well as provide tarmacadam and bitumen solutions, </w:t>
      </w:r>
      <w:r>
        <w:rPr>
          <w:rFonts w:ascii="Arial" w:hAnsi="Arial" w:cs="Arial"/>
          <w:color w:val="000000" w:themeColor="text1"/>
          <w:sz w:val="24"/>
          <w:szCs w:val="24"/>
        </w:rPr>
        <w:t>was as follows:</w:t>
      </w:r>
    </w:p>
    <w:p w:rsidR="00D82CDE" w:rsidRDefault="00D82CDE" w:rsidP="00CC60F0">
      <w:pPr>
        <w:pStyle w:val="NoSpacing"/>
        <w:jc w:val="both"/>
        <w:rPr>
          <w:rFonts w:ascii="Arial" w:hAnsi="Arial" w:cs="Arial"/>
          <w:color w:val="000000" w:themeColor="text1"/>
          <w:sz w:val="24"/>
          <w:szCs w:val="24"/>
        </w:rPr>
      </w:pPr>
    </w:p>
    <w:p w:rsidR="00D82CDE" w:rsidRDefault="00D82CDE" w:rsidP="008D1826">
      <w:pPr>
        <w:pStyle w:val="ListParagraph"/>
        <w:numPr>
          <w:ilvl w:val="0"/>
          <w:numId w:val="42"/>
        </w:numPr>
        <w:spacing w:after="160" w:line="259" w:lineRule="auto"/>
        <w:jc w:val="both"/>
        <w:rPr>
          <w:sz w:val="28"/>
          <w:szCs w:val="28"/>
        </w:rPr>
      </w:pPr>
      <w:r w:rsidRPr="00D82CDE">
        <w:rPr>
          <w:sz w:val="28"/>
          <w:szCs w:val="28"/>
        </w:rPr>
        <w:t>Terra Firma Surfacing and Earthworks – Durham .</w:t>
      </w:r>
    </w:p>
    <w:p w:rsidR="00074079" w:rsidRDefault="00074079" w:rsidP="00D80145">
      <w:pPr>
        <w:pStyle w:val="ListParagraph"/>
        <w:numPr>
          <w:ilvl w:val="0"/>
          <w:numId w:val="42"/>
        </w:numPr>
        <w:spacing w:after="160" w:line="259" w:lineRule="auto"/>
        <w:jc w:val="both"/>
        <w:rPr>
          <w:sz w:val="28"/>
          <w:szCs w:val="28"/>
        </w:rPr>
      </w:pPr>
      <w:r>
        <w:rPr>
          <w:sz w:val="28"/>
          <w:szCs w:val="28"/>
        </w:rPr>
        <w:t>Dunn and Spence – Spennymoor.</w:t>
      </w:r>
    </w:p>
    <w:p w:rsidR="00D82CDE" w:rsidRPr="00D82CDE" w:rsidRDefault="00D82CDE" w:rsidP="00D80145">
      <w:pPr>
        <w:pStyle w:val="ListParagraph"/>
        <w:numPr>
          <w:ilvl w:val="0"/>
          <w:numId w:val="42"/>
        </w:numPr>
        <w:spacing w:after="160" w:line="259" w:lineRule="auto"/>
        <w:jc w:val="both"/>
        <w:rPr>
          <w:sz w:val="28"/>
          <w:szCs w:val="28"/>
        </w:rPr>
      </w:pPr>
      <w:r w:rsidRPr="00D82CDE">
        <w:rPr>
          <w:sz w:val="28"/>
          <w:szCs w:val="28"/>
        </w:rPr>
        <w:t>Foster Groundworks – Spennymoor</w:t>
      </w:r>
      <w:r w:rsidR="00074079">
        <w:rPr>
          <w:sz w:val="28"/>
          <w:szCs w:val="28"/>
        </w:rPr>
        <w:t>.</w:t>
      </w:r>
    </w:p>
    <w:p w:rsidR="00074079" w:rsidRPr="00074079" w:rsidRDefault="00D82CDE" w:rsidP="003540C4">
      <w:pPr>
        <w:pStyle w:val="ListParagraph"/>
        <w:numPr>
          <w:ilvl w:val="0"/>
          <w:numId w:val="42"/>
        </w:numPr>
        <w:spacing w:after="160" w:line="259" w:lineRule="auto"/>
        <w:jc w:val="both"/>
        <w:rPr>
          <w:rFonts w:ascii="Arial" w:hAnsi="Arial" w:cs="Arial"/>
          <w:color w:val="000000" w:themeColor="text1"/>
          <w:sz w:val="24"/>
          <w:szCs w:val="24"/>
        </w:rPr>
      </w:pPr>
      <w:r w:rsidRPr="00074079">
        <w:rPr>
          <w:sz w:val="28"/>
          <w:szCs w:val="28"/>
        </w:rPr>
        <w:t>Andrew  Hardy – Cornforth</w:t>
      </w:r>
      <w:r w:rsidR="00074079" w:rsidRPr="00074079">
        <w:rPr>
          <w:sz w:val="28"/>
          <w:szCs w:val="28"/>
        </w:rPr>
        <w:t>.</w:t>
      </w:r>
    </w:p>
    <w:p w:rsidR="00CC60F0" w:rsidRPr="00074079" w:rsidRDefault="00074079" w:rsidP="003540C4">
      <w:pPr>
        <w:pStyle w:val="ListParagraph"/>
        <w:numPr>
          <w:ilvl w:val="0"/>
          <w:numId w:val="42"/>
        </w:numPr>
        <w:spacing w:after="160" w:line="259" w:lineRule="auto"/>
        <w:jc w:val="both"/>
        <w:rPr>
          <w:rFonts w:ascii="Arial" w:hAnsi="Arial" w:cs="Arial"/>
          <w:color w:val="000000" w:themeColor="text1"/>
          <w:sz w:val="24"/>
          <w:szCs w:val="24"/>
        </w:rPr>
      </w:pPr>
      <w:r>
        <w:rPr>
          <w:sz w:val="28"/>
          <w:szCs w:val="28"/>
        </w:rPr>
        <w:t>Durham County Council’s Highways Departmnent.</w:t>
      </w:r>
      <w:r w:rsidR="00CC60F0" w:rsidRPr="00074079">
        <w:rPr>
          <w:rFonts w:ascii="Arial" w:hAnsi="Arial" w:cs="Arial"/>
          <w:color w:val="000000" w:themeColor="text1"/>
          <w:sz w:val="24"/>
          <w:szCs w:val="24"/>
        </w:rPr>
        <w:t xml:space="preserve"> </w:t>
      </w:r>
    </w:p>
    <w:p w:rsidR="00CC60F0" w:rsidRPr="00544836" w:rsidRDefault="00CC60F0" w:rsidP="00CC60F0">
      <w:pPr>
        <w:pStyle w:val="NoSpacing"/>
        <w:jc w:val="both"/>
        <w:rPr>
          <w:rFonts w:ascii="Arial" w:hAnsi="Arial" w:cs="Arial"/>
          <w:color w:val="000000" w:themeColor="text1"/>
          <w:sz w:val="24"/>
          <w:szCs w:val="24"/>
        </w:rPr>
      </w:pPr>
    </w:p>
    <w:p w:rsidR="00CC60F0" w:rsidRDefault="00CC60F0" w:rsidP="00CC60F0">
      <w:pPr>
        <w:pStyle w:val="NoSpacing"/>
        <w:jc w:val="both"/>
        <w:rPr>
          <w:rFonts w:ascii="Arial" w:hAnsi="Arial" w:cs="Arial"/>
          <w:sz w:val="24"/>
          <w:szCs w:val="24"/>
          <w:u w:val="single"/>
        </w:rPr>
      </w:pPr>
      <w:r w:rsidRPr="00E46846">
        <w:rPr>
          <w:rFonts w:ascii="Arial" w:hAnsi="Arial" w:cs="Arial"/>
          <w:sz w:val="24"/>
          <w:szCs w:val="24"/>
          <w:u w:val="single"/>
        </w:rPr>
        <w:t xml:space="preserve">15. </w:t>
      </w:r>
      <w:r>
        <w:rPr>
          <w:rFonts w:ascii="Arial" w:hAnsi="Arial" w:cs="Arial"/>
          <w:sz w:val="24"/>
          <w:szCs w:val="24"/>
          <w:u w:val="single"/>
        </w:rPr>
        <w:t>WINTER WORKS IN THE CHURCHYARD AND ON THE GREEN.</w:t>
      </w:r>
    </w:p>
    <w:p w:rsidR="00CC60F0" w:rsidRDefault="00CC60F0" w:rsidP="00CC60F0">
      <w:pPr>
        <w:pStyle w:val="NoSpacing"/>
        <w:jc w:val="both"/>
        <w:rPr>
          <w:rFonts w:ascii="Arial" w:hAnsi="Arial" w:cs="Arial"/>
          <w:sz w:val="24"/>
          <w:szCs w:val="24"/>
          <w:u w:val="single"/>
        </w:rPr>
      </w:pPr>
    </w:p>
    <w:p w:rsidR="00074079" w:rsidRDefault="00074079" w:rsidP="00CC60F0">
      <w:pPr>
        <w:pStyle w:val="NoSpacing"/>
        <w:jc w:val="both"/>
        <w:rPr>
          <w:rFonts w:ascii="Arial" w:hAnsi="Arial" w:cs="Arial"/>
          <w:sz w:val="24"/>
          <w:szCs w:val="24"/>
        </w:rPr>
      </w:pPr>
      <w:r>
        <w:rPr>
          <w:rFonts w:ascii="Arial" w:hAnsi="Arial" w:cs="Arial"/>
          <w:sz w:val="24"/>
          <w:szCs w:val="24"/>
        </w:rPr>
        <w:t>The Clerk reported that, f</w:t>
      </w:r>
      <w:r w:rsidR="00CC60F0">
        <w:rPr>
          <w:rFonts w:ascii="Arial" w:hAnsi="Arial" w:cs="Arial"/>
          <w:sz w:val="24"/>
          <w:szCs w:val="24"/>
        </w:rPr>
        <w:t xml:space="preserve">ollowing damage to the container for dead flowers, the ground maintenance contractor has been asked for a specification and quote to replace it with something more substantial but with a lighter metal cover.  A box of similar size to the existing and made of timber with an aluminium cover is suggested at an estimated cost of £684 and £450 respectively.  </w:t>
      </w:r>
    </w:p>
    <w:p w:rsidR="00CC60F0" w:rsidRDefault="00CC60F0" w:rsidP="00CC60F0">
      <w:pPr>
        <w:pStyle w:val="NoSpacing"/>
        <w:jc w:val="both"/>
        <w:rPr>
          <w:rFonts w:ascii="Arial" w:hAnsi="Arial" w:cs="Arial"/>
          <w:sz w:val="24"/>
          <w:szCs w:val="24"/>
        </w:rPr>
      </w:pPr>
      <w:r>
        <w:rPr>
          <w:rFonts w:ascii="Arial" w:hAnsi="Arial" w:cs="Arial"/>
          <w:sz w:val="24"/>
          <w:szCs w:val="24"/>
        </w:rPr>
        <w:t xml:space="preserve">In addition, there is a need to carry out work on two sets of trees.  The first is to raise the crowns of trees on the Green to facilitate mowing using ride-on machinery, at a cost of £320.  The second is to remove dead branches from the churchyard and take down a dead tree at the cost of £390.  </w:t>
      </w:r>
    </w:p>
    <w:p w:rsidR="00CC60F0" w:rsidRPr="00E46846" w:rsidRDefault="00074079" w:rsidP="00CC60F0">
      <w:pPr>
        <w:pStyle w:val="NoSpacing"/>
        <w:jc w:val="both"/>
        <w:rPr>
          <w:rFonts w:ascii="Arial" w:hAnsi="Arial" w:cs="Arial"/>
          <w:sz w:val="24"/>
          <w:szCs w:val="24"/>
        </w:rPr>
      </w:pPr>
      <w:r>
        <w:rPr>
          <w:rFonts w:ascii="Arial" w:hAnsi="Arial" w:cs="Arial"/>
          <w:sz w:val="24"/>
          <w:szCs w:val="24"/>
        </w:rPr>
        <w:t>The Parish Council resolved that a</w:t>
      </w:r>
      <w:r w:rsidR="00CC60F0">
        <w:rPr>
          <w:rFonts w:ascii="Arial" w:hAnsi="Arial" w:cs="Arial"/>
          <w:sz w:val="24"/>
          <w:szCs w:val="24"/>
        </w:rPr>
        <w:t>s the container was damaged by volunteers carrying out tree work on behalf of the Church and as the Parish Council ha</w:t>
      </w:r>
      <w:r>
        <w:rPr>
          <w:rFonts w:ascii="Arial" w:hAnsi="Arial" w:cs="Arial"/>
          <w:sz w:val="24"/>
          <w:szCs w:val="24"/>
        </w:rPr>
        <w:t>d</w:t>
      </w:r>
      <w:r w:rsidR="00CC60F0">
        <w:rPr>
          <w:rFonts w:ascii="Arial" w:hAnsi="Arial" w:cs="Arial"/>
          <w:sz w:val="24"/>
          <w:szCs w:val="24"/>
        </w:rPr>
        <w:t xml:space="preserve"> already carried out a lot of tree work in the churchyard</w:t>
      </w:r>
      <w:r>
        <w:rPr>
          <w:rFonts w:ascii="Arial" w:hAnsi="Arial" w:cs="Arial"/>
          <w:sz w:val="24"/>
          <w:szCs w:val="24"/>
        </w:rPr>
        <w:t xml:space="preserve">, </w:t>
      </w:r>
      <w:r w:rsidR="00CC60F0">
        <w:rPr>
          <w:rFonts w:ascii="Arial" w:hAnsi="Arial" w:cs="Arial"/>
          <w:sz w:val="24"/>
          <w:szCs w:val="24"/>
        </w:rPr>
        <w:t xml:space="preserve">the Church Council be asked to pay for all of this work other than on the Green.  </w:t>
      </w:r>
      <w:r>
        <w:rPr>
          <w:rFonts w:ascii="Arial" w:hAnsi="Arial" w:cs="Arial"/>
          <w:sz w:val="24"/>
          <w:szCs w:val="24"/>
        </w:rPr>
        <w:t xml:space="preserve">The Parish Council agreed to meet the </w:t>
      </w:r>
      <w:r w:rsidR="00CC60F0">
        <w:rPr>
          <w:rFonts w:ascii="Arial" w:hAnsi="Arial" w:cs="Arial"/>
          <w:sz w:val="24"/>
          <w:szCs w:val="24"/>
        </w:rPr>
        <w:t xml:space="preserve">cost of tree work on the Green. </w:t>
      </w:r>
    </w:p>
    <w:p w:rsidR="00CC60F0" w:rsidRDefault="00CC60F0" w:rsidP="00CC60F0">
      <w:pPr>
        <w:pStyle w:val="NoSpacing"/>
        <w:jc w:val="both"/>
        <w:rPr>
          <w:rFonts w:ascii="Arial" w:hAnsi="Arial" w:cs="Arial"/>
          <w:sz w:val="24"/>
          <w:szCs w:val="24"/>
          <w:u w:val="single"/>
        </w:rPr>
      </w:pPr>
    </w:p>
    <w:p w:rsidR="00CC60F0" w:rsidRDefault="00CC60F0" w:rsidP="00CC60F0">
      <w:pPr>
        <w:pStyle w:val="NoSpacing"/>
        <w:jc w:val="both"/>
        <w:rPr>
          <w:rFonts w:ascii="Arial" w:hAnsi="Arial" w:cs="Arial"/>
          <w:sz w:val="24"/>
          <w:szCs w:val="24"/>
          <w:u w:val="single"/>
        </w:rPr>
      </w:pPr>
      <w:r>
        <w:rPr>
          <w:rFonts w:ascii="Arial" w:hAnsi="Arial" w:cs="Arial"/>
          <w:sz w:val="24"/>
          <w:szCs w:val="24"/>
          <w:u w:val="single"/>
        </w:rPr>
        <w:t>16. LIVIN’ MEETING HELD 5</w:t>
      </w:r>
      <w:r w:rsidRPr="00E310B8">
        <w:rPr>
          <w:rFonts w:ascii="Arial" w:hAnsi="Arial" w:cs="Arial"/>
          <w:sz w:val="24"/>
          <w:szCs w:val="24"/>
          <w:u w:val="single"/>
          <w:vertAlign w:val="superscript"/>
        </w:rPr>
        <w:t>TH</w:t>
      </w:r>
      <w:r>
        <w:rPr>
          <w:rFonts w:ascii="Arial" w:hAnsi="Arial" w:cs="Arial"/>
          <w:sz w:val="24"/>
          <w:szCs w:val="24"/>
          <w:u w:val="single"/>
        </w:rPr>
        <w:t xml:space="preserve"> MARCH 2015.</w:t>
      </w:r>
    </w:p>
    <w:p w:rsidR="00CC60F0" w:rsidRDefault="00CC60F0" w:rsidP="00CC60F0">
      <w:pPr>
        <w:pStyle w:val="NoSpacing"/>
        <w:jc w:val="both"/>
        <w:rPr>
          <w:rFonts w:ascii="Arial" w:hAnsi="Arial" w:cs="Arial"/>
          <w:sz w:val="24"/>
          <w:szCs w:val="24"/>
          <w:u w:val="single"/>
        </w:rPr>
      </w:pPr>
    </w:p>
    <w:p w:rsidR="00CC60F0" w:rsidRPr="00E310B8" w:rsidRDefault="00CC60F0" w:rsidP="00CC60F0">
      <w:pPr>
        <w:pStyle w:val="NoSpacing"/>
        <w:jc w:val="both"/>
        <w:rPr>
          <w:rFonts w:ascii="Arial" w:hAnsi="Arial" w:cs="Arial"/>
          <w:sz w:val="24"/>
          <w:szCs w:val="24"/>
        </w:rPr>
      </w:pPr>
      <w:r>
        <w:rPr>
          <w:rFonts w:ascii="Arial" w:hAnsi="Arial" w:cs="Arial"/>
          <w:sz w:val="24"/>
          <w:szCs w:val="24"/>
        </w:rPr>
        <w:t xml:space="preserve">The Clerk and the Chairman </w:t>
      </w:r>
      <w:r w:rsidR="00074079">
        <w:rPr>
          <w:rFonts w:ascii="Arial" w:hAnsi="Arial" w:cs="Arial"/>
          <w:sz w:val="24"/>
          <w:szCs w:val="24"/>
        </w:rPr>
        <w:t xml:space="preserve">were to </w:t>
      </w:r>
      <w:r>
        <w:rPr>
          <w:rFonts w:ascii="Arial" w:hAnsi="Arial" w:cs="Arial"/>
          <w:sz w:val="24"/>
          <w:szCs w:val="24"/>
        </w:rPr>
        <w:t xml:space="preserve">attend a meeting with </w:t>
      </w:r>
      <w:r w:rsidR="00074079">
        <w:rPr>
          <w:rFonts w:ascii="Arial" w:hAnsi="Arial" w:cs="Arial"/>
          <w:sz w:val="24"/>
          <w:szCs w:val="24"/>
        </w:rPr>
        <w:t>“</w:t>
      </w:r>
      <w:r>
        <w:rPr>
          <w:rFonts w:ascii="Arial" w:hAnsi="Arial" w:cs="Arial"/>
          <w:sz w:val="24"/>
          <w:szCs w:val="24"/>
        </w:rPr>
        <w:t>Livin’</w:t>
      </w:r>
      <w:r w:rsidR="00074079">
        <w:rPr>
          <w:rFonts w:ascii="Arial" w:hAnsi="Arial" w:cs="Arial"/>
          <w:sz w:val="24"/>
          <w:szCs w:val="24"/>
        </w:rPr>
        <w:t>”</w:t>
      </w:r>
      <w:r>
        <w:rPr>
          <w:rFonts w:ascii="Arial" w:hAnsi="Arial" w:cs="Arial"/>
          <w:sz w:val="24"/>
          <w:szCs w:val="24"/>
        </w:rPr>
        <w:t xml:space="preserve"> to consider the results of its consultation exercise to improve land at Laburnum Road.  The </w:t>
      </w:r>
      <w:r w:rsidR="00074079">
        <w:rPr>
          <w:rFonts w:ascii="Arial" w:hAnsi="Arial" w:cs="Arial"/>
          <w:sz w:val="24"/>
          <w:szCs w:val="24"/>
        </w:rPr>
        <w:t>meeting was cancelled at short notice and a report will be made at a future date.</w:t>
      </w:r>
    </w:p>
    <w:p w:rsidR="00CC60F0" w:rsidRPr="00630AF6" w:rsidRDefault="00CC60F0" w:rsidP="00CC60F0">
      <w:pPr>
        <w:pStyle w:val="NoSpacing"/>
        <w:jc w:val="both"/>
        <w:rPr>
          <w:rFonts w:ascii="Arial" w:hAnsi="Arial" w:cs="Arial"/>
          <w:sz w:val="24"/>
          <w:szCs w:val="24"/>
        </w:rPr>
      </w:pPr>
    </w:p>
    <w:p w:rsidR="00CC60F0" w:rsidRDefault="00CC60F0" w:rsidP="00CC60F0">
      <w:pPr>
        <w:pStyle w:val="NoSpacing"/>
        <w:jc w:val="both"/>
        <w:rPr>
          <w:rFonts w:ascii="Arial" w:hAnsi="Arial" w:cs="Arial"/>
          <w:sz w:val="24"/>
          <w:szCs w:val="24"/>
          <w:u w:val="single"/>
        </w:rPr>
      </w:pPr>
      <w:r>
        <w:rPr>
          <w:rFonts w:ascii="Arial" w:hAnsi="Arial" w:cs="Arial"/>
          <w:sz w:val="24"/>
          <w:szCs w:val="24"/>
        </w:rPr>
        <w:t xml:space="preserve">17.  </w:t>
      </w:r>
      <w:r>
        <w:rPr>
          <w:rFonts w:ascii="Arial" w:hAnsi="Arial" w:cs="Arial"/>
          <w:sz w:val="24"/>
          <w:szCs w:val="24"/>
          <w:u w:val="single"/>
        </w:rPr>
        <w:t>REQUESTS FOR FINANCIAL ASSISTANCE.</w:t>
      </w:r>
    </w:p>
    <w:p w:rsidR="00CC60F0" w:rsidRDefault="00CC60F0" w:rsidP="00CC60F0">
      <w:pPr>
        <w:pStyle w:val="NoSpacing"/>
        <w:jc w:val="both"/>
        <w:rPr>
          <w:rFonts w:ascii="Arial" w:hAnsi="Arial" w:cs="Arial"/>
          <w:sz w:val="24"/>
          <w:szCs w:val="24"/>
          <w:u w:val="single"/>
        </w:rPr>
      </w:pPr>
    </w:p>
    <w:p w:rsidR="00CC60F0" w:rsidRDefault="00074079" w:rsidP="00CC60F0">
      <w:pPr>
        <w:pStyle w:val="NoSpacing"/>
        <w:numPr>
          <w:ilvl w:val="0"/>
          <w:numId w:val="41"/>
        </w:numPr>
        <w:jc w:val="both"/>
        <w:rPr>
          <w:rFonts w:ascii="Arial" w:hAnsi="Arial" w:cs="Arial"/>
          <w:sz w:val="24"/>
          <w:szCs w:val="24"/>
        </w:rPr>
      </w:pPr>
      <w:r>
        <w:rPr>
          <w:rFonts w:ascii="Arial" w:hAnsi="Arial" w:cs="Arial"/>
          <w:sz w:val="24"/>
          <w:szCs w:val="24"/>
        </w:rPr>
        <w:t>The Clerk reported that a</w:t>
      </w:r>
      <w:r w:rsidR="00CC60F0" w:rsidRPr="00E310B8">
        <w:rPr>
          <w:rFonts w:ascii="Arial" w:hAnsi="Arial" w:cs="Arial"/>
          <w:sz w:val="24"/>
          <w:szCs w:val="24"/>
        </w:rPr>
        <w:t xml:space="preserve"> request ha</w:t>
      </w:r>
      <w:r>
        <w:rPr>
          <w:rFonts w:ascii="Arial" w:hAnsi="Arial" w:cs="Arial"/>
          <w:sz w:val="24"/>
          <w:szCs w:val="24"/>
        </w:rPr>
        <w:t>d</w:t>
      </w:r>
      <w:r w:rsidR="00CC60F0" w:rsidRPr="00E310B8">
        <w:rPr>
          <w:rFonts w:ascii="Arial" w:hAnsi="Arial" w:cs="Arial"/>
          <w:sz w:val="24"/>
          <w:szCs w:val="24"/>
        </w:rPr>
        <w:t xml:space="preserve"> been received from</w:t>
      </w:r>
      <w:r w:rsidR="00CC60F0">
        <w:rPr>
          <w:rFonts w:ascii="Arial" w:hAnsi="Arial" w:cs="Arial"/>
          <w:sz w:val="24"/>
          <w:szCs w:val="24"/>
        </w:rPr>
        <w:t xml:space="preserve"> the Secretary of the Village Show Committee for assistance towards the costs of the show, which is to be held on Sunday 30</w:t>
      </w:r>
      <w:r w:rsidR="00CC60F0" w:rsidRPr="00E310B8">
        <w:rPr>
          <w:rFonts w:ascii="Arial" w:hAnsi="Arial" w:cs="Arial"/>
          <w:sz w:val="24"/>
          <w:szCs w:val="24"/>
          <w:vertAlign w:val="superscript"/>
        </w:rPr>
        <w:t>th</w:t>
      </w:r>
      <w:r w:rsidR="00CC60F0">
        <w:rPr>
          <w:rFonts w:ascii="Arial" w:hAnsi="Arial" w:cs="Arial"/>
          <w:sz w:val="24"/>
          <w:szCs w:val="24"/>
        </w:rPr>
        <w:t xml:space="preserve"> August and Monday 31</w:t>
      </w:r>
      <w:r w:rsidR="00CC60F0" w:rsidRPr="00E310B8">
        <w:rPr>
          <w:rFonts w:ascii="Arial" w:hAnsi="Arial" w:cs="Arial"/>
          <w:sz w:val="24"/>
          <w:szCs w:val="24"/>
          <w:vertAlign w:val="superscript"/>
        </w:rPr>
        <w:t>st</w:t>
      </w:r>
      <w:r w:rsidR="00CC60F0">
        <w:rPr>
          <w:rFonts w:ascii="Arial" w:hAnsi="Arial" w:cs="Arial"/>
          <w:sz w:val="24"/>
          <w:szCs w:val="24"/>
        </w:rPr>
        <w:t xml:space="preserve"> August 2015.  The Co</w:t>
      </w:r>
      <w:r>
        <w:rPr>
          <w:rFonts w:ascii="Arial" w:hAnsi="Arial" w:cs="Arial"/>
          <w:sz w:val="24"/>
          <w:szCs w:val="24"/>
        </w:rPr>
        <w:t>uncil agreed to support the request in principle and ask for further detail.</w:t>
      </w:r>
    </w:p>
    <w:p w:rsidR="00CC60F0" w:rsidRPr="00E310B8" w:rsidRDefault="00074079" w:rsidP="00CC60F0">
      <w:pPr>
        <w:pStyle w:val="NoSpacing"/>
        <w:numPr>
          <w:ilvl w:val="0"/>
          <w:numId w:val="41"/>
        </w:numPr>
        <w:jc w:val="both"/>
        <w:rPr>
          <w:rFonts w:ascii="Arial" w:hAnsi="Arial" w:cs="Arial"/>
          <w:sz w:val="24"/>
          <w:szCs w:val="24"/>
        </w:rPr>
      </w:pPr>
      <w:r>
        <w:rPr>
          <w:rFonts w:ascii="Arial" w:hAnsi="Arial" w:cs="Arial"/>
          <w:sz w:val="24"/>
          <w:szCs w:val="24"/>
        </w:rPr>
        <w:t xml:space="preserve">The Clerk reported that </w:t>
      </w:r>
      <w:r w:rsidR="00CC60F0">
        <w:rPr>
          <w:rFonts w:ascii="Arial" w:hAnsi="Arial" w:cs="Arial"/>
          <w:sz w:val="24"/>
          <w:szCs w:val="24"/>
        </w:rPr>
        <w:t>Durham Miners’ Association ha</w:t>
      </w:r>
      <w:r>
        <w:rPr>
          <w:rFonts w:ascii="Arial" w:hAnsi="Arial" w:cs="Arial"/>
          <w:sz w:val="24"/>
          <w:szCs w:val="24"/>
        </w:rPr>
        <w:t>d</w:t>
      </w:r>
      <w:r w:rsidR="00CC60F0">
        <w:rPr>
          <w:rFonts w:ascii="Arial" w:hAnsi="Arial" w:cs="Arial"/>
          <w:sz w:val="24"/>
          <w:szCs w:val="24"/>
        </w:rPr>
        <w:t xml:space="preserve"> asked for support for the Durham Miners’ Gala.  Last year the Parish Council </w:t>
      </w:r>
      <w:r w:rsidR="006701FD">
        <w:rPr>
          <w:rFonts w:ascii="Arial" w:hAnsi="Arial" w:cs="Arial"/>
          <w:sz w:val="24"/>
          <w:szCs w:val="24"/>
        </w:rPr>
        <w:t xml:space="preserve">offered payment </w:t>
      </w:r>
      <w:r w:rsidR="00CC60F0">
        <w:rPr>
          <w:rFonts w:ascii="Arial" w:hAnsi="Arial" w:cs="Arial"/>
          <w:sz w:val="24"/>
          <w:szCs w:val="24"/>
        </w:rPr>
        <w:lastRenderedPageBreak/>
        <w:t>for a message of support at a cost of £45.</w:t>
      </w:r>
      <w:r>
        <w:rPr>
          <w:rFonts w:ascii="Arial" w:hAnsi="Arial" w:cs="Arial"/>
          <w:sz w:val="24"/>
          <w:szCs w:val="24"/>
        </w:rPr>
        <w:t xml:space="preserve"> It was agreed to make the same contribution.</w:t>
      </w:r>
    </w:p>
    <w:p w:rsidR="00CC60F0" w:rsidRPr="00E310B8" w:rsidRDefault="00CC60F0" w:rsidP="00CC60F0">
      <w:pPr>
        <w:pStyle w:val="NoSpacing"/>
        <w:jc w:val="both"/>
        <w:rPr>
          <w:rFonts w:ascii="Arial" w:hAnsi="Arial" w:cs="Arial"/>
          <w:sz w:val="24"/>
          <w:szCs w:val="24"/>
        </w:rPr>
      </w:pPr>
    </w:p>
    <w:p w:rsidR="00CC60F0" w:rsidRDefault="00CC60F0" w:rsidP="00CC60F0">
      <w:pPr>
        <w:pStyle w:val="NoSpacing"/>
        <w:jc w:val="both"/>
        <w:rPr>
          <w:rFonts w:ascii="Arial" w:hAnsi="Arial" w:cs="Arial"/>
          <w:sz w:val="24"/>
          <w:szCs w:val="24"/>
          <w:u w:val="single"/>
        </w:rPr>
      </w:pPr>
      <w:r>
        <w:rPr>
          <w:rFonts w:ascii="Arial" w:hAnsi="Arial" w:cs="Arial"/>
          <w:sz w:val="24"/>
          <w:szCs w:val="24"/>
        </w:rPr>
        <w:t xml:space="preserve">18. </w:t>
      </w:r>
      <w:r w:rsidRPr="00233377">
        <w:rPr>
          <w:rFonts w:ascii="Arial" w:hAnsi="Arial" w:cs="Arial"/>
          <w:sz w:val="24"/>
          <w:szCs w:val="24"/>
          <w:u w:val="single"/>
        </w:rPr>
        <w:t>FUTURE WORK TO THE ALLOTMENTS</w:t>
      </w:r>
      <w:r>
        <w:rPr>
          <w:rFonts w:ascii="Arial" w:hAnsi="Arial" w:cs="Arial"/>
          <w:sz w:val="24"/>
          <w:szCs w:val="24"/>
          <w:u w:val="single"/>
        </w:rPr>
        <w:t>.</w:t>
      </w:r>
    </w:p>
    <w:p w:rsidR="00CC60F0" w:rsidRDefault="00CC60F0" w:rsidP="00CC60F0">
      <w:pPr>
        <w:pStyle w:val="NoSpacing"/>
        <w:jc w:val="both"/>
        <w:rPr>
          <w:rFonts w:ascii="Arial" w:hAnsi="Arial" w:cs="Arial"/>
          <w:sz w:val="24"/>
          <w:szCs w:val="24"/>
          <w:u w:val="single"/>
        </w:rPr>
      </w:pPr>
    </w:p>
    <w:p w:rsidR="00CC60F0" w:rsidRDefault="00074079" w:rsidP="00CC60F0">
      <w:pPr>
        <w:pStyle w:val="NoSpacing"/>
        <w:jc w:val="both"/>
        <w:rPr>
          <w:rFonts w:ascii="Arial" w:hAnsi="Arial" w:cs="Arial"/>
          <w:sz w:val="24"/>
          <w:szCs w:val="24"/>
        </w:rPr>
      </w:pPr>
      <w:r>
        <w:rPr>
          <w:rFonts w:ascii="Arial" w:hAnsi="Arial" w:cs="Arial"/>
          <w:sz w:val="24"/>
          <w:szCs w:val="24"/>
        </w:rPr>
        <w:t>Members were advised that f</w:t>
      </w:r>
      <w:r w:rsidR="00CC60F0">
        <w:rPr>
          <w:rFonts w:ascii="Arial" w:hAnsi="Arial" w:cs="Arial"/>
          <w:sz w:val="24"/>
          <w:szCs w:val="24"/>
        </w:rPr>
        <w:t xml:space="preserve">ollowing discussions with Northumbrian Water and assistance from Councillor Metcalfe the water leaks appear to have been dealt with and the supply has been reconnected.  The Clerk is currently updating the waiting list in accordance with the Council’s instructions and the Prince’s Trust has helped clear two vacant plots. </w:t>
      </w:r>
      <w:r w:rsidR="0034547E">
        <w:rPr>
          <w:rFonts w:ascii="Arial" w:hAnsi="Arial" w:cs="Arial"/>
          <w:sz w:val="24"/>
          <w:szCs w:val="24"/>
        </w:rPr>
        <w:t xml:space="preserve"> It was agreed that the Clerk could organise the removal of any material from the plots at Parish Council expense and that a </w:t>
      </w:r>
      <w:r w:rsidR="00CC60F0">
        <w:rPr>
          <w:rFonts w:ascii="Arial" w:hAnsi="Arial" w:cs="Arial"/>
          <w:sz w:val="24"/>
          <w:szCs w:val="24"/>
        </w:rPr>
        <w:t>date be set for the collection of rents</w:t>
      </w:r>
      <w:r w:rsidR="0034547E">
        <w:rPr>
          <w:rFonts w:ascii="Arial" w:hAnsi="Arial" w:cs="Arial"/>
          <w:sz w:val="24"/>
          <w:szCs w:val="24"/>
        </w:rPr>
        <w:t xml:space="preserve">.  Thereafter, </w:t>
      </w:r>
      <w:r w:rsidR="00CC60F0">
        <w:rPr>
          <w:rFonts w:ascii="Arial" w:hAnsi="Arial" w:cs="Arial"/>
          <w:sz w:val="24"/>
          <w:szCs w:val="24"/>
        </w:rPr>
        <w:t xml:space="preserve">water usage </w:t>
      </w:r>
      <w:r w:rsidR="0034547E">
        <w:rPr>
          <w:rFonts w:ascii="Arial" w:hAnsi="Arial" w:cs="Arial"/>
          <w:sz w:val="24"/>
          <w:szCs w:val="24"/>
        </w:rPr>
        <w:t xml:space="preserve">is </w:t>
      </w:r>
      <w:r w:rsidR="00CC60F0">
        <w:rPr>
          <w:rFonts w:ascii="Arial" w:hAnsi="Arial" w:cs="Arial"/>
          <w:sz w:val="24"/>
          <w:szCs w:val="24"/>
        </w:rPr>
        <w:t>be monitored monthly until the next bill is received</w:t>
      </w:r>
      <w:r w:rsidR="0034547E">
        <w:rPr>
          <w:rFonts w:ascii="Arial" w:hAnsi="Arial" w:cs="Arial"/>
          <w:sz w:val="24"/>
          <w:szCs w:val="24"/>
        </w:rPr>
        <w:t xml:space="preserve"> and at </w:t>
      </w:r>
      <w:r w:rsidR="00CC60F0">
        <w:rPr>
          <w:rFonts w:ascii="Arial" w:hAnsi="Arial" w:cs="Arial"/>
          <w:sz w:val="24"/>
          <w:szCs w:val="24"/>
        </w:rPr>
        <w:t>t</w:t>
      </w:r>
      <w:r w:rsidR="0034547E">
        <w:rPr>
          <w:rFonts w:ascii="Arial" w:hAnsi="Arial" w:cs="Arial"/>
          <w:sz w:val="24"/>
          <w:szCs w:val="24"/>
        </w:rPr>
        <w:t xml:space="preserve">hat </w:t>
      </w:r>
      <w:r w:rsidR="00CC60F0">
        <w:rPr>
          <w:rFonts w:ascii="Arial" w:hAnsi="Arial" w:cs="Arial"/>
          <w:sz w:val="24"/>
          <w:szCs w:val="24"/>
        </w:rPr>
        <w:t xml:space="preserve">point the need for further work </w:t>
      </w:r>
      <w:r w:rsidR="0034547E">
        <w:rPr>
          <w:rFonts w:ascii="Arial" w:hAnsi="Arial" w:cs="Arial"/>
          <w:sz w:val="24"/>
          <w:szCs w:val="24"/>
        </w:rPr>
        <w:t xml:space="preserve">would </w:t>
      </w:r>
      <w:r w:rsidR="00CC60F0">
        <w:rPr>
          <w:rFonts w:ascii="Arial" w:hAnsi="Arial" w:cs="Arial"/>
          <w:sz w:val="24"/>
          <w:szCs w:val="24"/>
        </w:rPr>
        <w:t xml:space="preserve">be considered. </w:t>
      </w:r>
    </w:p>
    <w:p w:rsidR="00074079" w:rsidRDefault="00074079" w:rsidP="00CC60F0">
      <w:pPr>
        <w:pStyle w:val="NoSpacing"/>
        <w:jc w:val="both"/>
        <w:rPr>
          <w:rFonts w:ascii="Arial" w:hAnsi="Arial" w:cs="Arial"/>
          <w:sz w:val="24"/>
          <w:szCs w:val="24"/>
        </w:rPr>
      </w:pPr>
    </w:p>
    <w:p w:rsidR="00CC60F0" w:rsidRDefault="00CC60F0" w:rsidP="00CC60F0">
      <w:pPr>
        <w:pStyle w:val="NoSpacing"/>
        <w:jc w:val="both"/>
        <w:rPr>
          <w:rFonts w:ascii="Arial" w:hAnsi="Arial" w:cs="Arial"/>
          <w:sz w:val="24"/>
          <w:szCs w:val="24"/>
          <w:u w:val="single"/>
        </w:rPr>
      </w:pPr>
      <w:r>
        <w:rPr>
          <w:rFonts w:ascii="Arial" w:hAnsi="Arial" w:cs="Arial"/>
          <w:sz w:val="24"/>
          <w:szCs w:val="24"/>
        </w:rPr>
        <w:t xml:space="preserve">19. </w:t>
      </w:r>
      <w:r w:rsidRPr="006C565C">
        <w:rPr>
          <w:rFonts w:ascii="Arial" w:hAnsi="Arial" w:cs="Arial"/>
          <w:sz w:val="24"/>
          <w:szCs w:val="24"/>
          <w:u w:val="single"/>
        </w:rPr>
        <w:t>THE COUNTY DURHAM PLAN.</w:t>
      </w:r>
    </w:p>
    <w:p w:rsidR="00CC60F0" w:rsidRDefault="00CC60F0" w:rsidP="00CC60F0">
      <w:pPr>
        <w:pStyle w:val="NoSpacing"/>
        <w:jc w:val="both"/>
        <w:rPr>
          <w:rFonts w:ascii="Arial" w:hAnsi="Arial" w:cs="Arial"/>
          <w:sz w:val="24"/>
          <w:szCs w:val="24"/>
          <w:u w:val="single"/>
        </w:rPr>
      </w:pPr>
    </w:p>
    <w:p w:rsidR="00CC60F0" w:rsidRPr="006C565C" w:rsidRDefault="0034547E" w:rsidP="00CC60F0">
      <w:pPr>
        <w:pStyle w:val="NoSpacing"/>
        <w:jc w:val="both"/>
        <w:rPr>
          <w:rFonts w:ascii="Arial" w:hAnsi="Arial" w:cs="Arial"/>
          <w:sz w:val="24"/>
          <w:szCs w:val="24"/>
        </w:rPr>
      </w:pPr>
      <w:r>
        <w:rPr>
          <w:rFonts w:ascii="Arial" w:hAnsi="Arial" w:cs="Arial"/>
          <w:sz w:val="24"/>
          <w:szCs w:val="24"/>
        </w:rPr>
        <w:t xml:space="preserve">The Clerk advised </w:t>
      </w:r>
      <w:r w:rsidR="00CC60F0">
        <w:rPr>
          <w:rFonts w:ascii="Arial" w:hAnsi="Arial" w:cs="Arial"/>
          <w:sz w:val="24"/>
          <w:szCs w:val="24"/>
        </w:rPr>
        <w:t>Members that the interim findings of the Governments’ Planning Inspectorate ha</w:t>
      </w:r>
      <w:r>
        <w:rPr>
          <w:rFonts w:ascii="Arial" w:hAnsi="Arial" w:cs="Arial"/>
          <w:sz w:val="24"/>
          <w:szCs w:val="24"/>
        </w:rPr>
        <w:t>d</w:t>
      </w:r>
      <w:r w:rsidR="00CC60F0">
        <w:rPr>
          <w:rFonts w:ascii="Arial" w:hAnsi="Arial" w:cs="Arial"/>
          <w:sz w:val="24"/>
          <w:szCs w:val="24"/>
        </w:rPr>
        <w:t xml:space="preserve"> been severely critical of the above plan.  The enquiry found that the plan made unrealistic assumptions about job growth and inward migration, which resulted in housing needs being far too high.  The spatial distribution of development </w:t>
      </w:r>
      <w:r>
        <w:rPr>
          <w:rFonts w:ascii="Arial" w:hAnsi="Arial" w:cs="Arial"/>
          <w:sz w:val="24"/>
          <w:szCs w:val="24"/>
        </w:rPr>
        <w:t>was</w:t>
      </w:r>
      <w:r w:rsidR="00CC60F0">
        <w:rPr>
          <w:rFonts w:ascii="Arial" w:hAnsi="Arial" w:cs="Arial"/>
          <w:sz w:val="24"/>
          <w:szCs w:val="24"/>
        </w:rPr>
        <w:t xml:space="preserve"> not justified for Durham City and as the Parish Council commented at an early stage, the plan needed to assess the needs for settlements such as Cornforth.  Incursions into the Green Belt, including 4,000 houses, </w:t>
      </w:r>
      <w:r>
        <w:rPr>
          <w:rFonts w:ascii="Arial" w:hAnsi="Arial" w:cs="Arial"/>
          <w:sz w:val="24"/>
          <w:szCs w:val="24"/>
        </w:rPr>
        <w:t>was</w:t>
      </w:r>
      <w:r w:rsidR="00CC60F0">
        <w:rPr>
          <w:rFonts w:ascii="Arial" w:hAnsi="Arial" w:cs="Arial"/>
          <w:sz w:val="24"/>
          <w:szCs w:val="24"/>
        </w:rPr>
        <w:t xml:space="preserve"> criticised and associated plans to provide two relief roads </w:t>
      </w:r>
      <w:r>
        <w:rPr>
          <w:rFonts w:ascii="Arial" w:hAnsi="Arial" w:cs="Arial"/>
          <w:sz w:val="24"/>
          <w:szCs w:val="24"/>
        </w:rPr>
        <w:t>we</w:t>
      </w:r>
      <w:r w:rsidR="00CC60F0">
        <w:rPr>
          <w:rFonts w:ascii="Arial" w:hAnsi="Arial" w:cs="Arial"/>
          <w:sz w:val="24"/>
          <w:szCs w:val="24"/>
        </w:rPr>
        <w:t>re considered unjustified, undeliverable, environmentally unacceptable and unsustainable.  The County Council faces three courses of action, to continue with the plan, which is unsound, to amend it, for which there is too little time, or to withdraw it. The Members</w:t>
      </w:r>
      <w:r>
        <w:rPr>
          <w:rFonts w:ascii="Arial" w:hAnsi="Arial" w:cs="Arial"/>
          <w:sz w:val="24"/>
          <w:szCs w:val="24"/>
        </w:rPr>
        <w:t xml:space="preserve"> resolved to advise the County Council to take on board the need to regenerate towns and small villages and to reconsider the Parish Council’s previous comments.</w:t>
      </w:r>
    </w:p>
    <w:p w:rsidR="00CC60F0" w:rsidRDefault="00CC60F0" w:rsidP="00CC60F0">
      <w:pPr>
        <w:pStyle w:val="NoSpacing"/>
        <w:jc w:val="both"/>
        <w:rPr>
          <w:rFonts w:ascii="Arial" w:hAnsi="Arial" w:cs="Arial"/>
          <w:sz w:val="24"/>
          <w:szCs w:val="24"/>
        </w:rPr>
      </w:pPr>
    </w:p>
    <w:p w:rsidR="00CC60F0" w:rsidRDefault="00CC60F0" w:rsidP="00CC60F0">
      <w:pPr>
        <w:pStyle w:val="NoSpacing"/>
        <w:jc w:val="both"/>
        <w:rPr>
          <w:rFonts w:ascii="Arial" w:hAnsi="Arial" w:cs="Arial"/>
          <w:sz w:val="24"/>
          <w:szCs w:val="24"/>
          <w:u w:val="single"/>
        </w:rPr>
      </w:pPr>
      <w:r>
        <w:rPr>
          <w:rFonts w:ascii="Arial" w:hAnsi="Arial" w:cs="Arial"/>
          <w:sz w:val="24"/>
          <w:szCs w:val="24"/>
        </w:rPr>
        <w:t xml:space="preserve">20.  </w:t>
      </w:r>
      <w:r w:rsidRPr="00413D40">
        <w:rPr>
          <w:rFonts w:ascii="Arial" w:hAnsi="Arial" w:cs="Arial"/>
          <w:sz w:val="24"/>
          <w:szCs w:val="24"/>
          <w:u w:val="single"/>
        </w:rPr>
        <w:t>REPLACEMENT SEATS AND DOG BINS ON THE GREEN.</w:t>
      </w:r>
    </w:p>
    <w:p w:rsidR="00CC60F0" w:rsidRDefault="00CC60F0" w:rsidP="00CC60F0">
      <w:pPr>
        <w:pStyle w:val="NoSpacing"/>
        <w:jc w:val="both"/>
        <w:rPr>
          <w:rFonts w:ascii="Arial" w:hAnsi="Arial" w:cs="Arial"/>
          <w:sz w:val="24"/>
          <w:szCs w:val="24"/>
          <w:u w:val="single"/>
        </w:rPr>
      </w:pPr>
    </w:p>
    <w:p w:rsidR="00CC60F0" w:rsidRDefault="0034547E" w:rsidP="00CC60F0">
      <w:pPr>
        <w:pStyle w:val="NoSpacing"/>
        <w:jc w:val="both"/>
        <w:rPr>
          <w:rFonts w:ascii="Arial" w:hAnsi="Arial" w:cs="Arial"/>
          <w:sz w:val="24"/>
          <w:szCs w:val="24"/>
        </w:rPr>
      </w:pPr>
      <w:r>
        <w:rPr>
          <w:rFonts w:ascii="Arial" w:hAnsi="Arial" w:cs="Arial"/>
          <w:sz w:val="24"/>
          <w:szCs w:val="24"/>
        </w:rPr>
        <w:t xml:space="preserve">The advised Members that </w:t>
      </w:r>
      <w:r w:rsidR="00CC60F0" w:rsidRPr="00413D40">
        <w:rPr>
          <w:rFonts w:ascii="Arial" w:hAnsi="Arial" w:cs="Arial"/>
          <w:sz w:val="24"/>
          <w:szCs w:val="24"/>
        </w:rPr>
        <w:t xml:space="preserve">Durham County </w:t>
      </w:r>
      <w:r w:rsidR="00CC60F0">
        <w:rPr>
          <w:rFonts w:ascii="Arial" w:hAnsi="Arial" w:cs="Arial"/>
          <w:sz w:val="24"/>
          <w:szCs w:val="24"/>
        </w:rPr>
        <w:t>ha</w:t>
      </w:r>
      <w:r>
        <w:rPr>
          <w:rFonts w:ascii="Arial" w:hAnsi="Arial" w:cs="Arial"/>
          <w:sz w:val="24"/>
          <w:szCs w:val="24"/>
        </w:rPr>
        <w:t>d</w:t>
      </w:r>
      <w:r w:rsidR="00CC60F0">
        <w:rPr>
          <w:rFonts w:ascii="Arial" w:hAnsi="Arial" w:cs="Arial"/>
          <w:sz w:val="24"/>
          <w:szCs w:val="24"/>
        </w:rPr>
        <w:t xml:space="preserve"> provided a quote of £1,504.65 including installation for four benches in the village and two replacement dog bins on the Green.  The County ha</w:t>
      </w:r>
      <w:r>
        <w:rPr>
          <w:rFonts w:ascii="Arial" w:hAnsi="Arial" w:cs="Arial"/>
          <w:sz w:val="24"/>
          <w:szCs w:val="24"/>
        </w:rPr>
        <w:t>d</w:t>
      </w:r>
      <w:r w:rsidR="00CC60F0">
        <w:rPr>
          <w:rFonts w:ascii="Arial" w:hAnsi="Arial" w:cs="Arial"/>
          <w:sz w:val="24"/>
          <w:szCs w:val="24"/>
        </w:rPr>
        <w:t xml:space="preserve"> also been asked to turn the bench on Cuthbert’s </w:t>
      </w:r>
      <w:r w:rsidR="00F52D88">
        <w:rPr>
          <w:rFonts w:ascii="Arial" w:hAnsi="Arial" w:cs="Arial"/>
          <w:sz w:val="24"/>
          <w:szCs w:val="24"/>
        </w:rPr>
        <w:t>Road</w:t>
      </w:r>
      <w:bookmarkStart w:id="0" w:name="_GoBack"/>
      <w:bookmarkEnd w:id="0"/>
      <w:r w:rsidR="00CC60F0">
        <w:rPr>
          <w:rFonts w:ascii="Arial" w:hAnsi="Arial" w:cs="Arial"/>
          <w:sz w:val="24"/>
          <w:szCs w:val="24"/>
        </w:rPr>
        <w:t xml:space="preserve"> through ninety degrees and install two of the former High Street litter bins in the Memorial Park.  The Clerk will make application from Section 106 monies to fund the replacement seats at Stobbs Cross.</w:t>
      </w:r>
      <w:r>
        <w:rPr>
          <w:rFonts w:ascii="Arial" w:hAnsi="Arial" w:cs="Arial"/>
          <w:sz w:val="24"/>
          <w:szCs w:val="24"/>
        </w:rPr>
        <w:t xml:space="preserve">  In the meantime, it was agreed to order the work to go ahead and meet the cost.</w:t>
      </w:r>
    </w:p>
    <w:p w:rsidR="00CC60F0" w:rsidRDefault="00CC60F0" w:rsidP="00CC60F0">
      <w:pPr>
        <w:pStyle w:val="NoSpacing"/>
        <w:jc w:val="both"/>
        <w:rPr>
          <w:rFonts w:ascii="Arial" w:hAnsi="Arial" w:cs="Arial"/>
          <w:sz w:val="24"/>
          <w:szCs w:val="24"/>
        </w:rPr>
      </w:pPr>
    </w:p>
    <w:p w:rsidR="00CC60F0" w:rsidRDefault="00CC60F0" w:rsidP="00CC60F0">
      <w:pPr>
        <w:pStyle w:val="NoSpacing"/>
        <w:jc w:val="both"/>
        <w:rPr>
          <w:rFonts w:ascii="Arial" w:hAnsi="Arial" w:cs="Arial"/>
          <w:sz w:val="24"/>
          <w:szCs w:val="24"/>
          <w:u w:val="single"/>
        </w:rPr>
      </w:pPr>
      <w:r>
        <w:rPr>
          <w:rFonts w:ascii="Arial" w:hAnsi="Arial" w:cs="Arial"/>
          <w:sz w:val="24"/>
          <w:szCs w:val="24"/>
        </w:rPr>
        <w:t xml:space="preserve">21.  </w:t>
      </w:r>
      <w:r>
        <w:rPr>
          <w:rFonts w:ascii="Arial" w:hAnsi="Arial" w:cs="Arial"/>
          <w:sz w:val="24"/>
          <w:szCs w:val="24"/>
          <w:u w:val="single"/>
        </w:rPr>
        <w:t>REPLACEMENT PRINTER/SCANNER.</w:t>
      </w:r>
    </w:p>
    <w:p w:rsidR="00CC60F0" w:rsidRDefault="00CC60F0" w:rsidP="00CC60F0">
      <w:pPr>
        <w:pStyle w:val="NoSpacing"/>
        <w:jc w:val="both"/>
        <w:rPr>
          <w:rFonts w:ascii="Arial" w:hAnsi="Arial" w:cs="Arial"/>
          <w:sz w:val="24"/>
          <w:szCs w:val="24"/>
          <w:u w:val="single"/>
        </w:rPr>
      </w:pPr>
    </w:p>
    <w:p w:rsidR="00CC60F0" w:rsidRPr="00537DAC" w:rsidRDefault="00CC60F0" w:rsidP="00CC60F0">
      <w:pPr>
        <w:pStyle w:val="NoSpacing"/>
        <w:jc w:val="both"/>
        <w:rPr>
          <w:rFonts w:ascii="Arial" w:hAnsi="Arial" w:cs="Arial"/>
          <w:sz w:val="24"/>
          <w:szCs w:val="24"/>
        </w:rPr>
      </w:pPr>
      <w:r>
        <w:rPr>
          <w:rFonts w:ascii="Arial" w:hAnsi="Arial" w:cs="Arial"/>
          <w:sz w:val="24"/>
          <w:szCs w:val="24"/>
        </w:rPr>
        <w:t xml:space="preserve">The Clerk </w:t>
      </w:r>
      <w:r w:rsidR="0034547E">
        <w:rPr>
          <w:rFonts w:ascii="Arial" w:hAnsi="Arial" w:cs="Arial"/>
          <w:sz w:val="24"/>
          <w:szCs w:val="24"/>
        </w:rPr>
        <w:t xml:space="preserve">advised the Council that he </w:t>
      </w:r>
      <w:r>
        <w:rPr>
          <w:rFonts w:ascii="Arial" w:hAnsi="Arial" w:cs="Arial"/>
          <w:sz w:val="24"/>
          <w:szCs w:val="24"/>
        </w:rPr>
        <w:t>ha</w:t>
      </w:r>
      <w:r w:rsidR="0034547E">
        <w:rPr>
          <w:rFonts w:ascii="Arial" w:hAnsi="Arial" w:cs="Arial"/>
          <w:sz w:val="24"/>
          <w:szCs w:val="24"/>
        </w:rPr>
        <w:t>d</w:t>
      </w:r>
      <w:r>
        <w:rPr>
          <w:rFonts w:ascii="Arial" w:hAnsi="Arial" w:cs="Arial"/>
          <w:sz w:val="24"/>
          <w:szCs w:val="24"/>
        </w:rPr>
        <w:t xml:space="preserve"> been using his own equipment for scanning and printing since his appointment.  The equipment is not fully compatible with the Parish Council’s computer which runs on Windows 8.1 software and it is now in need of replacement.  Members </w:t>
      </w:r>
      <w:r w:rsidR="0034547E">
        <w:rPr>
          <w:rFonts w:ascii="Arial" w:hAnsi="Arial" w:cs="Arial"/>
          <w:sz w:val="24"/>
          <w:szCs w:val="24"/>
        </w:rPr>
        <w:t>agreed</w:t>
      </w:r>
      <w:r>
        <w:rPr>
          <w:rFonts w:ascii="Arial" w:hAnsi="Arial" w:cs="Arial"/>
          <w:sz w:val="24"/>
          <w:szCs w:val="24"/>
        </w:rPr>
        <w:t xml:space="preserve"> to approve the purchase of a new printer/scanner at a cost of up to £100.</w:t>
      </w:r>
    </w:p>
    <w:p w:rsidR="00CC60F0" w:rsidRPr="00537DAC" w:rsidRDefault="00CC60F0" w:rsidP="00CC60F0">
      <w:pPr>
        <w:pStyle w:val="NoSpacing"/>
        <w:jc w:val="both"/>
        <w:rPr>
          <w:rFonts w:ascii="Arial" w:hAnsi="Arial" w:cs="Arial"/>
          <w:sz w:val="24"/>
          <w:szCs w:val="24"/>
          <w:u w:val="single"/>
        </w:rPr>
      </w:pPr>
    </w:p>
    <w:p w:rsidR="0034547E" w:rsidRDefault="0034547E" w:rsidP="00CC60F0">
      <w:pPr>
        <w:pStyle w:val="NoSpacing"/>
        <w:jc w:val="both"/>
        <w:rPr>
          <w:rFonts w:ascii="Arial" w:hAnsi="Arial" w:cs="Arial"/>
          <w:sz w:val="24"/>
          <w:szCs w:val="24"/>
        </w:rPr>
      </w:pPr>
    </w:p>
    <w:p w:rsidR="0034547E" w:rsidRDefault="0034547E" w:rsidP="00CC60F0">
      <w:pPr>
        <w:pStyle w:val="NoSpacing"/>
        <w:jc w:val="both"/>
        <w:rPr>
          <w:rFonts w:ascii="Arial" w:hAnsi="Arial" w:cs="Arial"/>
          <w:sz w:val="24"/>
          <w:szCs w:val="24"/>
        </w:rPr>
      </w:pPr>
    </w:p>
    <w:p w:rsidR="00CC60F0" w:rsidRDefault="00CC60F0" w:rsidP="00CC60F0">
      <w:pPr>
        <w:pStyle w:val="NoSpacing"/>
        <w:jc w:val="both"/>
        <w:rPr>
          <w:rFonts w:ascii="Arial" w:hAnsi="Arial" w:cs="Arial"/>
          <w:sz w:val="24"/>
          <w:szCs w:val="24"/>
          <w:u w:val="single"/>
        </w:rPr>
      </w:pPr>
      <w:r>
        <w:rPr>
          <w:rFonts w:ascii="Arial" w:hAnsi="Arial" w:cs="Arial"/>
          <w:sz w:val="24"/>
          <w:szCs w:val="24"/>
        </w:rPr>
        <w:lastRenderedPageBreak/>
        <w:t>2</w:t>
      </w:r>
      <w:r w:rsidR="00D03D6C">
        <w:rPr>
          <w:rFonts w:ascii="Arial" w:hAnsi="Arial" w:cs="Arial"/>
          <w:sz w:val="24"/>
          <w:szCs w:val="24"/>
        </w:rPr>
        <w:t>2</w:t>
      </w:r>
      <w:r>
        <w:rPr>
          <w:rFonts w:ascii="Arial" w:hAnsi="Arial" w:cs="Arial"/>
          <w:sz w:val="24"/>
          <w:szCs w:val="24"/>
        </w:rPr>
        <w:t xml:space="preserve">.  </w:t>
      </w:r>
      <w:r w:rsidRPr="00413D40">
        <w:rPr>
          <w:rFonts w:ascii="Arial" w:hAnsi="Arial" w:cs="Arial"/>
          <w:sz w:val="24"/>
          <w:szCs w:val="24"/>
          <w:u w:val="single"/>
        </w:rPr>
        <w:t>SCHOOL OPEN DAY.</w:t>
      </w:r>
    </w:p>
    <w:p w:rsidR="00CC60F0" w:rsidRDefault="00CC60F0" w:rsidP="00CC60F0">
      <w:pPr>
        <w:pStyle w:val="NoSpacing"/>
        <w:jc w:val="both"/>
        <w:rPr>
          <w:rFonts w:ascii="Arial" w:hAnsi="Arial" w:cs="Arial"/>
          <w:sz w:val="24"/>
          <w:szCs w:val="24"/>
          <w:u w:val="single"/>
        </w:rPr>
      </w:pPr>
    </w:p>
    <w:p w:rsidR="00CC60F0" w:rsidRPr="00D03D6C" w:rsidRDefault="00CC60F0" w:rsidP="00CC60F0">
      <w:pPr>
        <w:pStyle w:val="NoSpacing"/>
        <w:jc w:val="both"/>
        <w:rPr>
          <w:rFonts w:ascii="Arial" w:hAnsi="Arial" w:cs="Arial"/>
          <w:sz w:val="24"/>
          <w:szCs w:val="24"/>
        </w:rPr>
      </w:pPr>
      <w:r w:rsidRPr="00D03D6C">
        <w:rPr>
          <w:rFonts w:ascii="Arial" w:hAnsi="Arial" w:cs="Arial"/>
          <w:sz w:val="24"/>
          <w:szCs w:val="24"/>
        </w:rPr>
        <w:t>Members had asked that this item be placed on the agenda at the last meeting.</w:t>
      </w:r>
      <w:r w:rsidR="00D03D6C">
        <w:rPr>
          <w:rFonts w:ascii="Arial" w:hAnsi="Arial" w:cs="Arial"/>
          <w:sz w:val="24"/>
          <w:szCs w:val="24"/>
        </w:rPr>
        <w:t xml:space="preserve">  Councillor Cutmore advised Members that an open day was to be held on Friday 12</w:t>
      </w:r>
      <w:r w:rsidR="00D03D6C" w:rsidRPr="00D03D6C">
        <w:rPr>
          <w:rFonts w:ascii="Arial" w:hAnsi="Arial" w:cs="Arial"/>
          <w:sz w:val="24"/>
          <w:szCs w:val="24"/>
          <w:vertAlign w:val="superscript"/>
        </w:rPr>
        <w:t>th</w:t>
      </w:r>
      <w:r w:rsidR="00D03D6C">
        <w:rPr>
          <w:rFonts w:ascii="Arial" w:hAnsi="Arial" w:cs="Arial"/>
          <w:sz w:val="24"/>
          <w:szCs w:val="24"/>
        </w:rPr>
        <w:t xml:space="preserve"> June in the new Cornforth School.</w:t>
      </w:r>
    </w:p>
    <w:p w:rsidR="00CC60F0" w:rsidRDefault="00CC60F0" w:rsidP="00CC60F0">
      <w:pPr>
        <w:pStyle w:val="NoSpacing"/>
        <w:jc w:val="both"/>
        <w:rPr>
          <w:rFonts w:ascii="Arial" w:hAnsi="Arial" w:cs="Arial"/>
          <w:sz w:val="24"/>
          <w:szCs w:val="24"/>
        </w:rPr>
      </w:pPr>
    </w:p>
    <w:p w:rsidR="00CC60F0" w:rsidRPr="00E17DFC" w:rsidRDefault="00CC60F0" w:rsidP="00CC60F0">
      <w:pPr>
        <w:pStyle w:val="NoSpacing"/>
        <w:jc w:val="both"/>
        <w:rPr>
          <w:rFonts w:ascii="Arial" w:hAnsi="Arial" w:cs="Arial"/>
          <w:sz w:val="24"/>
          <w:szCs w:val="24"/>
        </w:rPr>
      </w:pPr>
    </w:p>
    <w:p w:rsidR="00CC60F0" w:rsidRDefault="00CC60F0" w:rsidP="00CC60F0">
      <w:pPr>
        <w:pStyle w:val="NoSpacing"/>
        <w:jc w:val="both"/>
        <w:rPr>
          <w:rFonts w:ascii="Arial" w:hAnsi="Arial" w:cs="Arial"/>
          <w:b/>
          <w:sz w:val="24"/>
          <w:szCs w:val="24"/>
        </w:rPr>
      </w:pPr>
      <w:r w:rsidRPr="00BD3C11">
        <w:rPr>
          <w:rFonts w:ascii="Arial" w:hAnsi="Arial" w:cs="Arial"/>
          <w:b/>
          <w:sz w:val="24"/>
          <w:szCs w:val="24"/>
        </w:rPr>
        <w:t>NOTE:  At the close of the meeting Members w</w:t>
      </w:r>
      <w:r w:rsidR="002B3ACE">
        <w:rPr>
          <w:rFonts w:ascii="Arial" w:hAnsi="Arial" w:cs="Arial"/>
          <w:b/>
          <w:sz w:val="24"/>
          <w:szCs w:val="24"/>
        </w:rPr>
        <w:t xml:space="preserve">ere </w:t>
      </w:r>
      <w:r w:rsidRPr="00BD3C11">
        <w:rPr>
          <w:rFonts w:ascii="Arial" w:hAnsi="Arial" w:cs="Arial"/>
          <w:b/>
          <w:sz w:val="24"/>
          <w:szCs w:val="24"/>
        </w:rPr>
        <w:t>asked if they ha</w:t>
      </w:r>
      <w:r w:rsidR="002B3ACE">
        <w:rPr>
          <w:rFonts w:ascii="Arial" w:hAnsi="Arial" w:cs="Arial"/>
          <w:b/>
          <w:sz w:val="24"/>
          <w:szCs w:val="24"/>
        </w:rPr>
        <w:t>d</w:t>
      </w:r>
      <w:r w:rsidRPr="00BD3C11">
        <w:rPr>
          <w:rFonts w:ascii="Arial" w:hAnsi="Arial" w:cs="Arial"/>
          <w:b/>
          <w:sz w:val="24"/>
          <w:szCs w:val="24"/>
        </w:rPr>
        <w:t xml:space="preserve"> any items for inclusion on the next agenda.</w:t>
      </w:r>
      <w:r w:rsidR="002B3ACE">
        <w:rPr>
          <w:rFonts w:ascii="Arial" w:hAnsi="Arial" w:cs="Arial"/>
          <w:b/>
          <w:sz w:val="24"/>
          <w:szCs w:val="24"/>
        </w:rPr>
        <w:t xml:space="preserve">  The following item had already b</w:t>
      </w:r>
      <w:r w:rsidR="00D03D6C">
        <w:rPr>
          <w:rFonts w:ascii="Arial" w:hAnsi="Arial" w:cs="Arial"/>
          <w:b/>
          <w:sz w:val="24"/>
          <w:szCs w:val="24"/>
        </w:rPr>
        <w:t>e</w:t>
      </w:r>
      <w:r w:rsidR="002B3ACE">
        <w:rPr>
          <w:rFonts w:ascii="Arial" w:hAnsi="Arial" w:cs="Arial"/>
          <w:b/>
          <w:sz w:val="24"/>
          <w:szCs w:val="24"/>
        </w:rPr>
        <w:t>en noted:</w:t>
      </w:r>
    </w:p>
    <w:p w:rsidR="002B3ACE" w:rsidRDefault="002B3ACE" w:rsidP="00CC60F0">
      <w:pPr>
        <w:pStyle w:val="NoSpacing"/>
        <w:jc w:val="both"/>
        <w:rPr>
          <w:rFonts w:ascii="Arial" w:hAnsi="Arial" w:cs="Arial"/>
          <w:b/>
          <w:sz w:val="24"/>
          <w:szCs w:val="24"/>
        </w:rPr>
      </w:pPr>
    </w:p>
    <w:p w:rsidR="002B3ACE" w:rsidRDefault="002B3ACE" w:rsidP="002B3ACE">
      <w:pPr>
        <w:pStyle w:val="NoSpacing"/>
        <w:numPr>
          <w:ilvl w:val="0"/>
          <w:numId w:val="44"/>
        </w:numPr>
        <w:jc w:val="both"/>
        <w:rPr>
          <w:rFonts w:ascii="Arial" w:hAnsi="Arial" w:cs="Arial"/>
          <w:sz w:val="24"/>
          <w:szCs w:val="24"/>
        </w:rPr>
      </w:pPr>
      <w:r w:rsidRPr="002B3ACE">
        <w:rPr>
          <w:rFonts w:ascii="Arial" w:hAnsi="Arial" w:cs="Arial"/>
          <w:sz w:val="24"/>
          <w:szCs w:val="24"/>
        </w:rPr>
        <w:t>Dog fouling</w:t>
      </w:r>
      <w:r>
        <w:rPr>
          <w:rFonts w:ascii="Arial" w:hAnsi="Arial" w:cs="Arial"/>
          <w:sz w:val="24"/>
          <w:szCs w:val="24"/>
        </w:rPr>
        <w:t>.</w:t>
      </w:r>
    </w:p>
    <w:p w:rsidR="002B3ACE" w:rsidRDefault="002B3ACE" w:rsidP="002B3ACE">
      <w:pPr>
        <w:pStyle w:val="NoSpacing"/>
        <w:jc w:val="both"/>
        <w:rPr>
          <w:rFonts w:ascii="Arial" w:hAnsi="Arial" w:cs="Arial"/>
          <w:sz w:val="24"/>
          <w:szCs w:val="24"/>
        </w:rPr>
      </w:pPr>
    </w:p>
    <w:p w:rsidR="002B3ACE" w:rsidRDefault="002B3ACE" w:rsidP="002B3ACE">
      <w:pPr>
        <w:pStyle w:val="NoSpacing"/>
        <w:jc w:val="both"/>
        <w:rPr>
          <w:rFonts w:ascii="Arial" w:hAnsi="Arial" w:cs="Arial"/>
          <w:sz w:val="24"/>
          <w:szCs w:val="24"/>
        </w:rPr>
      </w:pPr>
    </w:p>
    <w:p w:rsidR="002B3ACE" w:rsidRDefault="002B3ACE" w:rsidP="002B3ACE">
      <w:pPr>
        <w:pStyle w:val="NoSpacing"/>
        <w:jc w:val="both"/>
        <w:rPr>
          <w:rFonts w:ascii="Arial" w:hAnsi="Arial" w:cs="Arial"/>
          <w:sz w:val="24"/>
          <w:szCs w:val="24"/>
        </w:rPr>
      </w:pPr>
    </w:p>
    <w:p w:rsidR="002B3ACE" w:rsidRDefault="002B3ACE" w:rsidP="002B3ACE">
      <w:pPr>
        <w:pStyle w:val="NoSpacing"/>
        <w:jc w:val="both"/>
        <w:rPr>
          <w:rFonts w:ascii="Arial" w:hAnsi="Arial" w:cs="Arial"/>
          <w:sz w:val="24"/>
          <w:szCs w:val="24"/>
        </w:rPr>
      </w:pPr>
    </w:p>
    <w:p w:rsidR="002B3ACE" w:rsidRDefault="002B3ACE" w:rsidP="002B3ACE">
      <w:pPr>
        <w:pStyle w:val="NoSpacing"/>
        <w:jc w:val="both"/>
        <w:rPr>
          <w:rFonts w:ascii="Arial" w:hAnsi="Arial" w:cs="Arial"/>
          <w:sz w:val="24"/>
          <w:szCs w:val="24"/>
        </w:rPr>
      </w:pPr>
    </w:p>
    <w:p w:rsidR="002B3ACE" w:rsidRDefault="002B3ACE" w:rsidP="002B3ACE">
      <w:pPr>
        <w:pStyle w:val="NoSpacing"/>
        <w:jc w:val="both"/>
        <w:rPr>
          <w:rFonts w:ascii="Arial" w:hAnsi="Arial" w:cs="Arial"/>
          <w:sz w:val="24"/>
          <w:szCs w:val="24"/>
        </w:rPr>
      </w:pPr>
    </w:p>
    <w:p w:rsidR="002B3ACE" w:rsidRDefault="002B3ACE" w:rsidP="002B3ACE">
      <w:pPr>
        <w:pStyle w:val="NoSpacing"/>
        <w:jc w:val="both"/>
        <w:rPr>
          <w:rFonts w:ascii="Arial" w:hAnsi="Arial" w:cs="Arial"/>
          <w:sz w:val="24"/>
          <w:szCs w:val="24"/>
        </w:rPr>
      </w:pPr>
    </w:p>
    <w:p w:rsidR="002B3ACE" w:rsidRDefault="002B3ACE" w:rsidP="002B3ACE">
      <w:pPr>
        <w:pStyle w:val="NoSpacing"/>
        <w:jc w:val="both"/>
        <w:rPr>
          <w:rFonts w:ascii="Arial" w:hAnsi="Arial" w:cs="Arial"/>
          <w:sz w:val="24"/>
          <w:szCs w:val="24"/>
        </w:rPr>
      </w:pPr>
    </w:p>
    <w:p w:rsidR="002B3ACE" w:rsidRDefault="002B3ACE" w:rsidP="002B3ACE">
      <w:pPr>
        <w:pStyle w:val="NoSpacing"/>
        <w:jc w:val="both"/>
        <w:rPr>
          <w:rFonts w:ascii="Arial" w:hAnsi="Arial" w:cs="Arial"/>
          <w:sz w:val="24"/>
          <w:szCs w:val="24"/>
        </w:rPr>
      </w:pPr>
    </w:p>
    <w:p w:rsidR="002B3ACE" w:rsidRDefault="002B3ACE" w:rsidP="002B3ACE">
      <w:pPr>
        <w:pStyle w:val="NoSpacing"/>
        <w:jc w:val="both"/>
        <w:rPr>
          <w:rFonts w:ascii="Arial" w:hAnsi="Arial" w:cs="Arial"/>
          <w:sz w:val="24"/>
          <w:szCs w:val="24"/>
        </w:rPr>
      </w:pPr>
    </w:p>
    <w:p w:rsidR="002B3ACE" w:rsidRDefault="002B3ACE" w:rsidP="002B3ACE">
      <w:pPr>
        <w:pStyle w:val="NoSpacing"/>
        <w:jc w:val="both"/>
        <w:rPr>
          <w:rFonts w:ascii="Arial" w:hAnsi="Arial" w:cs="Arial"/>
          <w:sz w:val="24"/>
          <w:szCs w:val="24"/>
        </w:rPr>
      </w:pPr>
    </w:p>
    <w:p w:rsidR="002B3ACE" w:rsidRDefault="002B3ACE" w:rsidP="002B3ACE">
      <w:pPr>
        <w:pStyle w:val="NoSpacing"/>
        <w:jc w:val="both"/>
        <w:rPr>
          <w:rFonts w:ascii="Arial" w:hAnsi="Arial" w:cs="Arial"/>
          <w:sz w:val="24"/>
          <w:szCs w:val="24"/>
        </w:rPr>
      </w:pPr>
    </w:p>
    <w:p w:rsidR="002B3ACE" w:rsidRDefault="002B3ACE" w:rsidP="002B3ACE">
      <w:pPr>
        <w:pStyle w:val="NoSpacing"/>
        <w:jc w:val="both"/>
        <w:rPr>
          <w:rFonts w:ascii="Arial" w:hAnsi="Arial" w:cs="Arial"/>
          <w:sz w:val="24"/>
          <w:szCs w:val="24"/>
        </w:rPr>
      </w:pPr>
    </w:p>
    <w:p w:rsidR="002B3ACE" w:rsidRDefault="002B3ACE" w:rsidP="002B3ACE">
      <w:pPr>
        <w:pStyle w:val="NoSpacing"/>
        <w:jc w:val="both"/>
        <w:rPr>
          <w:rFonts w:ascii="Arial" w:hAnsi="Arial" w:cs="Arial"/>
          <w:sz w:val="24"/>
          <w:szCs w:val="24"/>
        </w:rPr>
      </w:pPr>
    </w:p>
    <w:p w:rsidR="002B3ACE" w:rsidRDefault="002B3ACE" w:rsidP="002B3ACE">
      <w:pPr>
        <w:pStyle w:val="NoSpacing"/>
        <w:jc w:val="both"/>
        <w:rPr>
          <w:rFonts w:ascii="Arial" w:hAnsi="Arial" w:cs="Arial"/>
          <w:sz w:val="24"/>
          <w:szCs w:val="24"/>
        </w:rPr>
      </w:pPr>
    </w:p>
    <w:p w:rsidR="002B3ACE" w:rsidRDefault="002B3ACE" w:rsidP="002B3ACE">
      <w:pPr>
        <w:pStyle w:val="NoSpacing"/>
        <w:jc w:val="both"/>
        <w:rPr>
          <w:rFonts w:ascii="Arial" w:hAnsi="Arial" w:cs="Arial"/>
          <w:sz w:val="24"/>
          <w:szCs w:val="24"/>
        </w:rPr>
      </w:pPr>
    </w:p>
    <w:p w:rsidR="002B3ACE" w:rsidRDefault="002B3ACE" w:rsidP="002B3ACE">
      <w:pPr>
        <w:pStyle w:val="NoSpacing"/>
        <w:jc w:val="both"/>
        <w:rPr>
          <w:rFonts w:ascii="Arial" w:hAnsi="Arial" w:cs="Arial"/>
          <w:sz w:val="24"/>
          <w:szCs w:val="24"/>
        </w:rPr>
      </w:pPr>
    </w:p>
    <w:p w:rsidR="002B3ACE" w:rsidRDefault="002B3ACE" w:rsidP="002B3ACE">
      <w:pPr>
        <w:pStyle w:val="NoSpacing"/>
        <w:jc w:val="both"/>
        <w:rPr>
          <w:rFonts w:ascii="Arial" w:hAnsi="Arial" w:cs="Arial"/>
          <w:sz w:val="24"/>
          <w:szCs w:val="24"/>
        </w:rPr>
      </w:pPr>
    </w:p>
    <w:p w:rsidR="002B3ACE" w:rsidRDefault="002B3ACE" w:rsidP="002B3ACE">
      <w:pPr>
        <w:pStyle w:val="NoSpacing"/>
        <w:jc w:val="both"/>
        <w:rPr>
          <w:rFonts w:ascii="Arial" w:hAnsi="Arial" w:cs="Arial"/>
          <w:sz w:val="24"/>
          <w:szCs w:val="24"/>
        </w:rPr>
      </w:pPr>
    </w:p>
    <w:p w:rsidR="002B3ACE" w:rsidRDefault="002B3ACE" w:rsidP="002B3ACE">
      <w:pPr>
        <w:pStyle w:val="NoSpacing"/>
        <w:jc w:val="both"/>
        <w:rPr>
          <w:rFonts w:ascii="Arial" w:hAnsi="Arial" w:cs="Arial"/>
          <w:sz w:val="24"/>
          <w:szCs w:val="24"/>
        </w:rPr>
      </w:pPr>
    </w:p>
    <w:p w:rsidR="002B3ACE" w:rsidRDefault="002B3ACE" w:rsidP="002B3ACE">
      <w:pPr>
        <w:pStyle w:val="NoSpacing"/>
        <w:jc w:val="both"/>
        <w:rPr>
          <w:rFonts w:ascii="Arial" w:hAnsi="Arial" w:cs="Arial"/>
          <w:sz w:val="24"/>
          <w:szCs w:val="24"/>
        </w:rPr>
      </w:pPr>
    </w:p>
    <w:p w:rsidR="002B3ACE" w:rsidRDefault="002B3ACE" w:rsidP="002B3ACE">
      <w:pPr>
        <w:pStyle w:val="NoSpacing"/>
        <w:jc w:val="both"/>
        <w:rPr>
          <w:rFonts w:ascii="Arial" w:hAnsi="Arial" w:cs="Arial"/>
          <w:sz w:val="24"/>
          <w:szCs w:val="24"/>
        </w:rPr>
      </w:pPr>
    </w:p>
    <w:p w:rsidR="002B3ACE" w:rsidRDefault="002B3ACE" w:rsidP="002B3ACE">
      <w:pPr>
        <w:pStyle w:val="NoSpacing"/>
        <w:jc w:val="both"/>
        <w:rPr>
          <w:rFonts w:ascii="Arial" w:hAnsi="Arial" w:cs="Arial"/>
          <w:sz w:val="24"/>
          <w:szCs w:val="24"/>
        </w:rPr>
      </w:pPr>
    </w:p>
    <w:p w:rsidR="002B3ACE" w:rsidRDefault="002B3ACE" w:rsidP="002B3ACE">
      <w:pPr>
        <w:pStyle w:val="NoSpacing"/>
        <w:jc w:val="both"/>
        <w:rPr>
          <w:rFonts w:ascii="Arial" w:hAnsi="Arial" w:cs="Arial"/>
          <w:sz w:val="24"/>
          <w:szCs w:val="24"/>
        </w:rPr>
      </w:pPr>
    </w:p>
    <w:p w:rsidR="002B3ACE" w:rsidRDefault="002B3ACE" w:rsidP="002B3ACE">
      <w:pPr>
        <w:pStyle w:val="NoSpacing"/>
        <w:jc w:val="both"/>
        <w:rPr>
          <w:rFonts w:ascii="Arial" w:hAnsi="Arial" w:cs="Arial"/>
          <w:sz w:val="24"/>
          <w:szCs w:val="24"/>
        </w:rPr>
      </w:pPr>
    </w:p>
    <w:p w:rsidR="002B3ACE" w:rsidRDefault="002B3ACE" w:rsidP="002B3ACE">
      <w:pPr>
        <w:pStyle w:val="NoSpacing"/>
        <w:jc w:val="both"/>
        <w:rPr>
          <w:rFonts w:ascii="Arial" w:hAnsi="Arial" w:cs="Arial"/>
          <w:sz w:val="24"/>
          <w:szCs w:val="24"/>
        </w:rPr>
      </w:pPr>
    </w:p>
    <w:p w:rsidR="002B3ACE" w:rsidRDefault="002B3ACE" w:rsidP="002B3ACE">
      <w:pPr>
        <w:pStyle w:val="NoSpacing"/>
        <w:jc w:val="both"/>
        <w:rPr>
          <w:rFonts w:ascii="Arial" w:hAnsi="Arial" w:cs="Arial"/>
          <w:sz w:val="24"/>
          <w:szCs w:val="24"/>
        </w:rPr>
      </w:pPr>
    </w:p>
    <w:p w:rsidR="002B3ACE" w:rsidRDefault="002B3ACE" w:rsidP="002B3ACE">
      <w:pPr>
        <w:pStyle w:val="NoSpacing"/>
        <w:jc w:val="both"/>
        <w:rPr>
          <w:rFonts w:ascii="Arial" w:hAnsi="Arial" w:cs="Arial"/>
          <w:sz w:val="24"/>
          <w:szCs w:val="24"/>
        </w:rPr>
      </w:pPr>
    </w:p>
    <w:p w:rsidR="002B3ACE" w:rsidRDefault="002B3ACE" w:rsidP="002B3ACE">
      <w:pPr>
        <w:pStyle w:val="NoSpacing"/>
        <w:jc w:val="both"/>
        <w:rPr>
          <w:rFonts w:ascii="Arial" w:hAnsi="Arial" w:cs="Arial"/>
          <w:sz w:val="24"/>
          <w:szCs w:val="24"/>
        </w:rPr>
      </w:pPr>
    </w:p>
    <w:p w:rsidR="002B3ACE" w:rsidRDefault="002B3ACE" w:rsidP="002B3ACE">
      <w:pPr>
        <w:pStyle w:val="NoSpacing"/>
        <w:jc w:val="both"/>
        <w:rPr>
          <w:rFonts w:ascii="Arial" w:hAnsi="Arial" w:cs="Arial"/>
          <w:sz w:val="24"/>
          <w:szCs w:val="24"/>
        </w:rPr>
      </w:pPr>
    </w:p>
    <w:p w:rsidR="002B3ACE" w:rsidRDefault="002B3ACE" w:rsidP="002B3ACE">
      <w:pPr>
        <w:pStyle w:val="NoSpacing"/>
        <w:jc w:val="both"/>
        <w:rPr>
          <w:rFonts w:ascii="Arial" w:hAnsi="Arial" w:cs="Arial"/>
          <w:sz w:val="24"/>
          <w:szCs w:val="24"/>
        </w:rPr>
      </w:pPr>
    </w:p>
    <w:p w:rsidR="002B3ACE" w:rsidRDefault="002B3ACE" w:rsidP="002B3ACE">
      <w:pPr>
        <w:pStyle w:val="NoSpacing"/>
        <w:jc w:val="both"/>
        <w:rPr>
          <w:rFonts w:ascii="Arial" w:hAnsi="Arial" w:cs="Arial"/>
          <w:sz w:val="24"/>
          <w:szCs w:val="24"/>
        </w:rPr>
      </w:pPr>
    </w:p>
    <w:p w:rsidR="002B3ACE" w:rsidRDefault="002B3ACE" w:rsidP="002B3ACE">
      <w:pPr>
        <w:pStyle w:val="NoSpacing"/>
        <w:jc w:val="both"/>
        <w:rPr>
          <w:rFonts w:ascii="Arial" w:hAnsi="Arial" w:cs="Arial"/>
          <w:sz w:val="24"/>
          <w:szCs w:val="24"/>
        </w:rPr>
      </w:pPr>
      <w:r>
        <w:rPr>
          <w:rFonts w:ascii="Arial" w:hAnsi="Arial" w:cs="Arial"/>
          <w:sz w:val="24"/>
          <w:szCs w:val="24"/>
        </w:rPr>
        <w:t>R. A. Sunman Parish Clerk</w:t>
      </w:r>
    </w:p>
    <w:p w:rsidR="002B3ACE" w:rsidRDefault="002B3ACE" w:rsidP="002B3ACE">
      <w:pPr>
        <w:pStyle w:val="NoSpacing"/>
        <w:jc w:val="both"/>
        <w:rPr>
          <w:rFonts w:ascii="Arial" w:hAnsi="Arial" w:cs="Arial"/>
          <w:sz w:val="24"/>
          <w:szCs w:val="24"/>
        </w:rPr>
      </w:pPr>
      <w:r>
        <w:rPr>
          <w:rFonts w:ascii="Arial" w:hAnsi="Arial" w:cs="Arial"/>
          <w:sz w:val="24"/>
          <w:szCs w:val="24"/>
        </w:rPr>
        <w:t>7</w:t>
      </w:r>
      <w:r w:rsidRPr="002B3ACE">
        <w:rPr>
          <w:rFonts w:ascii="Arial" w:hAnsi="Arial" w:cs="Arial"/>
          <w:sz w:val="24"/>
          <w:szCs w:val="24"/>
          <w:vertAlign w:val="superscript"/>
        </w:rPr>
        <w:t>th</w:t>
      </w:r>
      <w:r>
        <w:rPr>
          <w:rFonts w:ascii="Arial" w:hAnsi="Arial" w:cs="Arial"/>
          <w:sz w:val="24"/>
          <w:szCs w:val="24"/>
        </w:rPr>
        <w:t xml:space="preserve"> </w:t>
      </w:r>
      <w:r w:rsidR="00D9322C">
        <w:rPr>
          <w:rFonts w:ascii="Arial" w:hAnsi="Arial" w:cs="Arial"/>
          <w:sz w:val="24"/>
          <w:szCs w:val="24"/>
        </w:rPr>
        <w:t>April</w:t>
      </w:r>
      <w:r>
        <w:rPr>
          <w:rFonts w:ascii="Arial" w:hAnsi="Arial" w:cs="Arial"/>
          <w:sz w:val="24"/>
          <w:szCs w:val="24"/>
        </w:rPr>
        <w:t xml:space="preserve"> 2015</w:t>
      </w:r>
    </w:p>
    <w:p w:rsidR="002B3ACE" w:rsidRDefault="002B3ACE" w:rsidP="002B3ACE">
      <w:pPr>
        <w:pStyle w:val="NoSpacing"/>
        <w:jc w:val="both"/>
        <w:rPr>
          <w:rFonts w:ascii="Arial" w:hAnsi="Arial" w:cs="Arial"/>
          <w:sz w:val="24"/>
          <w:szCs w:val="24"/>
        </w:rPr>
      </w:pPr>
    </w:p>
    <w:p w:rsidR="002B3ACE" w:rsidRDefault="002B3ACE" w:rsidP="002B3ACE">
      <w:pPr>
        <w:pStyle w:val="NoSpacing"/>
        <w:jc w:val="both"/>
        <w:rPr>
          <w:rFonts w:ascii="Arial" w:hAnsi="Arial" w:cs="Arial"/>
          <w:sz w:val="24"/>
          <w:szCs w:val="24"/>
        </w:rPr>
      </w:pPr>
    </w:p>
    <w:p w:rsidR="002B3ACE" w:rsidRDefault="002B3ACE" w:rsidP="002B3ACE">
      <w:pPr>
        <w:pStyle w:val="NoSpacing"/>
        <w:jc w:val="both"/>
        <w:rPr>
          <w:rFonts w:ascii="Arial" w:hAnsi="Arial" w:cs="Arial"/>
          <w:sz w:val="24"/>
          <w:szCs w:val="24"/>
        </w:rPr>
      </w:pPr>
    </w:p>
    <w:p w:rsidR="002B3ACE" w:rsidRDefault="002B3ACE" w:rsidP="002B3ACE">
      <w:pPr>
        <w:pStyle w:val="NoSpacing"/>
        <w:jc w:val="both"/>
        <w:rPr>
          <w:rFonts w:ascii="Arial" w:hAnsi="Arial" w:cs="Arial"/>
          <w:sz w:val="24"/>
          <w:szCs w:val="24"/>
        </w:rPr>
      </w:pPr>
    </w:p>
    <w:p w:rsidR="00CC60F0" w:rsidRDefault="002B3ACE" w:rsidP="00D9322C">
      <w:pPr>
        <w:pStyle w:val="NoSpacing"/>
        <w:jc w:val="both"/>
        <w:rPr>
          <w:rFonts w:ascii="Arial" w:hAnsi="Arial" w:cs="Arial"/>
          <w:b/>
          <w:sz w:val="24"/>
          <w:szCs w:val="24"/>
          <w:u w:val="single"/>
        </w:rPr>
      </w:pPr>
      <w:r>
        <w:rPr>
          <w:rFonts w:ascii="Arial" w:hAnsi="Arial" w:cs="Arial"/>
          <w:sz w:val="24"/>
          <w:szCs w:val="24"/>
        </w:rPr>
        <w:t>Signed: …………………………………………..  Dated:  ……………………….</w:t>
      </w:r>
    </w:p>
    <w:sectPr w:rsidR="00CC60F0" w:rsidSect="00C0783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23F" w:rsidRDefault="0061123F" w:rsidP="00022364">
      <w:pPr>
        <w:spacing w:after="0" w:line="240" w:lineRule="auto"/>
      </w:pPr>
      <w:r>
        <w:separator/>
      </w:r>
    </w:p>
  </w:endnote>
  <w:endnote w:type="continuationSeparator" w:id="0">
    <w:p w:rsidR="0061123F" w:rsidRDefault="0061123F"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55" w:rsidRDefault="00C772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0470"/>
      <w:docPartObj>
        <w:docPartGallery w:val="Page Numbers (Bottom of Page)"/>
        <w:docPartUnique/>
      </w:docPartObj>
    </w:sdtPr>
    <w:sdtEndPr/>
    <w:sdtContent>
      <w:p w:rsidR="00C77255" w:rsidRDefault="006B0D22">
        <w:pPr>
          <w:pStyle w:val="Footer"/>
          <w:jc w:val="center"/>
        </w:pPr>
        <w:r>
          <w:fldChar w:fldCharType="begin"/>
        </w:r>
        <w:r>
          <w:instrText xml:space="preserve"> PAGE   \* MERGEFORMAT </w:instrText>
        </w:r>
        <w:r>
          <w:fldChar w:fldCharType="separate"/>
        </w:r>
        <w:r w:rsidR="00F52D88">
          <w:rPr>
            <w:noProof/>
          </w:rPr>
          <w:t>6</w:t>
        </w:r>
        <w:r>
          <w:rPr>
            <w:noProof/>
          </w:rPr>
          <w:fldChar w:fldCharType="end"/>
        </w:r>
      </w:p>
    </w:sdtContent>
  </w:sdt>
  <w:p w:rsidR="00C77255" w:rsidRDefault="00C772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55" w:rsidRDefault="00C77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23F" w:rsidRDefault="0061123F" w:rsidP="00022364">
      <w:pPr>
        <w:spacing w:after="0" w:line="240" w:lineRule="auto"/>
      </w:pPr>
      <w:r>
        <w:separator/>
      </w:r>
    </w:p>
  </w:footnote>
  <w:footnote w:type="continuationSeparator" w:id="0">
    <w:p w:rsidR="0061123F" w:rsidRDefault="0061123F" w:rsidP="00022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55" w:rsidRDefault="00C772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55" w:rsidRDefault="00C772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55" w:rsidRDefault="00C772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460A"/>
    <w:multiLevelType w:val="hybridMultilevel"/>
    <w:tmpl w:val="72FEF7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1832A3B"/>
    <w:multiLevelType w:val="hybridMultilevel"/>
    <w:tmpl w:val="8EC47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396CE2"/>
    <w:multiLevelType w:val="hybridMultilevel"/>
    <w:tmpl w:val="EB5CB11A"/>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F3236A"/>
    <w:multiLevelType w:val="hybridMultilevel"/>
    <w:tmpl w:val="5BFC2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6E53EA"/>
    <w:multiLevelType w:val="hybridMultilevel"/>
    <w:tmpl w:val="55BED0CA"/>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4872ED"/>
    <w:multiLevelType w:val="hybridMultilevel"/>
    <w:tmpl w:val="6E483668"/>
    <w:lvl w:ilvl="0" w:tplc="90BC2936">
      <w:start w:val="1"/>
      <w:numFmt w:val="lowerRoman"/>
      <w:lvlText w:val="%1)"/>
      <w:lvlJc w:val="left"/>
      <w:pPr>
        <w:ind w:left="1125" w:hanging="72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nsid w:val="16991247"/>
    <w:multiLevelType w:val="hybridMultilevel"/>
    <w:tmpl w:val="63B21210"/>
    <w:lvl w:ilvl="0" w:tplc="C1B254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362AEA"/>
    <w:multiLevelType w:val="hybridMultilevel"/>
    <w:tmpl w:val="B302D916"/>
    <w:lvl w:ilvl="0" w:tplc="C798CE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752D3F"/>
    <w:multiLevelType w:val="hybridMultilevel"/>
    <w:tmpl w:val="9F6A475A"/>
    <w:lvl w:ilvl="0" w:tplc="269A2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1F19A6"/>
    <w:multiLevelType w:val="hybridMultilevel"/>
    <w:tmpl w:val="BBF09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B54297"/>
    <w:multiLevelType w:val="hybridMultilevel"/>
    <w:tmpl w:val="A3D23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B668C7"/>
    <w:multiLevelType w:val="hybridMultilevel"/>
    <w:tmpl w:val="0576B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5F42E7"/>
    <w:multiLevelType w:val="hybridMultilevel"/>
    <w:tmpl w:val="26480ED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7B616C"/>
    <w:multiLevelType w:val="hybridMultilevel"/>
    <w:tmpl w:val="DEA8503C"/>
    <w:lvl w:ilvl="0" w:tplc="2042ED2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25990892"/>
    <w:multiLevelType w:val="hybridMultilevel"/>
    <w:tmpl w:val="3DA43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7790276"/>
    <w:multiLevelType w:val="hybridMultilevel"/>
    <w:tmpl w:val="609CDBBC"/>
    <w:lvl w:ilvl="0" w:tplc="E4180C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82852FD"/>
    <w:multiLevelType w:val="hybridMultilevel"/>
    <w:tmpl w:val="B33E0912"/>
    <w:lvl w:ilvl="0" w:tplc="EF205D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024463"/>
    <w:multiLevelType w:val="hybridMultilevel"/>
    <w:tmpl w:val="6DD629CC"/>
    <w:lvl w:ilvl="0" w:tplc="891C9D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CB5CD1"/>
    <w:multiLevelType w:val="hybridMultilevel"/>
    <w:tmpl w:val="E462261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36D262E"/>
    <w:multiLevelType w:val="multilevel"/>
    <w:tmpl w:val="17985FDE"/>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344C75B2"/>
    <w:multiLevelType w:val="hybridMultilevel"/>
    <w:tmpl w:val="8F869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C27A24"/>
    <w:multiLevelType w:val="hybridMultilevel"/>
    <w:tmpl w:val="159C7000"/>
    <w:lvl w:ilvl="0" w:tplc="B8DC5C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7421E5C"/>
    <w:multiLevelType w:val="hybridMultilevel"/>
    <w:tmpl w:val="5BF89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A92408D"/>
    <w:multiLevelType w:val="hybridMultilevel"/>
    <w:tmpl w:val="368C041A"/>
    <w:lvl w:ilvl="0" w:tplc="5350AC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F531DB6"/>
    <w:multiLevelType w:val="hybridMultilevel"/>
    <w:tmpl w:val="793C60F0"/>
    <w:lvl w:ilvl="0" w:tplc="A8FA25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4F07A2F"/>
    <w:multiLevelType w:val="hybridMultilevel"/>
    <w:tmpl w:val="78003168"/>
    <w:lvl w:ilvl="0" w:tplc="17E86524">
      <w:start w:val="1"/>
      <w:numFmt w:val="lowerRoman"/>
      <w:lvlText w:val="%1)"/>
      <w:lvlJc w:val="left"/>
      <w:pPr>
        <w:ind w:left="1080" w:hanging="720"/>
      </w:pPr>
      <w:rPr>
        <w:rFonts w:hint="default"/>
      </w:rPr>
    </w:lvl>
    <w:lvl w:ilvl="1" w:tplc="08090019">
      <w:start w:val="1"/>
      <w:numFmt w:val="lowerLetter"/>
      <w:lvlText w:val="%2."/>
      <w:lvlJc w:val="left"/>
      <w:pPr>
        <w:ind w:left="36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191065"/>
    <w:multiLevelType w:val="hybridMultilevel"/>
    <w:tmpl w:val="8D3A4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9946E08"/>
    <w:multiLevelType w:val="hybridMultilevel"/>
    <w:tmpl w:val="E048A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FC0320"/>
    <w:multiLevelType w:val="hybridMultilevel"/>
    <w:tmpl w:val="02DAB35E"/>
    <w:lvl w:ilvl="0" w:tplc="2020D9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F5F36CE"/>
    <w:multiLevelType w:val="hybridMultilevel"/>
    <w:tmpl w:val="EB828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780161"/>
    <w:multiLevelType w:val="hybridMultilevel"/>
    <w:tmpl w:val="CB1A4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2A4276"/>
    <w:multiLevelType w:val="hybridMultilevel"/>
    <w:tmpl w:val="C2DCE77A"/>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2">
    <w:nsid w:val="5879718E"/>
    <w:multiLevelType w:val="hybridMultilevel"/>
    <w:tmpl w:val="D5941E58"/>
    <w:lvl w:ilvl="0" w:tplc="CBF89E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30C0EFF"/>
    <w:multiLevelType w:val="hybridMultilevel"/>
    <w:tmpl w:val="5B10FDD6"/>
    <w:lvl w:ilvl="0" w:tplc="213663A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nsid w:val="65704614"/>
    <w:multiLevelType w:val="hybridMultilevel"/>
    <w:tmpl w:val="797879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B043579"/>
    <w:multiLevelType w:val="hybridMultilevel"/>
    <w:tmpl w:val="5E66CE7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B126516"/>
    <w:multiLevelType w:val="hybridMultilevel"/>
    <w:tmpl w:val="1250063C"/>
    <w:lvl w:ilvl="0" w:tplc="B4BE65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EEE681D"/>
    <w:multiLevelType w:val="hybridMultilevel"/>
    <w:tmpl w:val="09205D02"/>
    <w:lvl w:ilvl="0" w:tplc="703AC80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8">
    <w:nsid w:val="71726ED9"/>
    <w:multiLevelType w:val="hybridMultilevel"/>
    <w:tmpl w:val="5FA849FA"/>
    <w:lvl w:ilvl="0" w:tplc="73ECBC6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nsid w:val="76526EB1"/>
    <w:multiLevelType w:val="hybridMultilevel"/>
    <w:tmpl w:val="9440D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9E45FBF"/>
    <w:multiLevelType w:val="hybridMultilevel"/>
    <w:tmpl w:val="D9B0BBAA"/>
    <w:lvl w:ilvl="0" w:tplc="FEDCDC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BA95BFC"/>
    <w:multiLevelType w:val="hybridMultilevel"/>
    <w:tmpl w:val="F336F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E196BA8"/>
    <w:multiLevelType w:val="hybridMultilevel"/>
    <w:tmpl w:val="5F385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8"/>
  </w:num>
  <w:num w:numId="3">
    <w:abstractNumId w:val="10"/>
  </w:num>
  <w:num w:numId="4">
    <w:abstractNumId w:val="29"/>
  </w:num>
  <w:num w:numId="5">
    <w:abstractNumId w:val="11"/>
  </w:num>
  <w:num w:numId="6">
    <w:abstractNumId w:val="30"/>
  </w:num>
  <w:num w:numId="7">
    <w:abstractNumId w:val="31"/>
  </w:num>
  <w:num w:numId="8">
    <w:abstractNumId w:val="35"/>
  </w:num>
  <w:num w:numId="9">
    <w:abstractNumId w:val="12"/>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6"/>
  </w:num>
  <w:num w:numId="13">
    <w:abstractNumId w:val="16"/>
  </w:num>
  <w:num w:numId="14">
    <w:abstractNumId w:val="15"/>
  </w:num>
  <w:num w:numId="15">
    <w:abstractNumId w:val="41"/>
  </w:num>
  <w:num w:numId="16">
    <w:abstractNumId w:val="20"/>
  </w:num>
  <w:num w:numId="17">
    <w:abstractNumId w:val="34"/>
  </w:num>
  <w:num w:numId="18">
    <w:abstractNumId w:val="3"/>
  </w:num>
  <w:num w:numId="19">
    <w:abstractNumId w:val="0"/>
  </w:num>
  <w:num w:numId="20">
    <w:abstractNumId w:val="38"/>
  </w:num>
  <w:num w:numId="21">
    <w:abstractNumId w:val="2"/>
  </w:num>
  <w:num w:numId="22">
    <w:abstractNumId w:val="8"/>
  </w:num>
  <w:num w:numId="23">
    <w:abstractNumId w:val="17"/>
  </w:num>
  <w:num w:numId="24">
    <w:abstractNumId w:val="5"/>
  </w:num>
  <w:num w:numId="25">
    <w:abstractNumId w:val="19"/>
  </w:num>
  <w:num w:numId="26">
    <w:abstractNumId w:val="36"/>
  </w:num>
  <w:num w:numId="27">
    <w:abstractNumId w:val="25"/>
  </w:num>
  <w:num w:numId="28">
    <w:abstractNumId w:val="21"/>
  </w:num>
  <w:num w:numId="29">
    <w:abstractNumId w:val="26"/>
  </w:num>
  <w:num w:numId="30">
    <w:abstractNumId w:val="22"/>
  </w:num>
  <w:num w:numId="31">
    <w:abstractNumId w:val="9"/>
  </w:num>
  <w:num w:numId="32">
    <w:abstractNumId w:val="39"/>
  </w:num>
  <w:num w:numId="33">
    <w:abstractNumId w:val="42"/>
  </w:num>
  <w:num w:numId="34">
    <w:abstractNumId w:val="1"/>
  </w:num>
  <w:num w:numId="35">
    <w:abstractNumId w:val="7"/>
  </w:num>
  <w:num w:numId="36">
    <w:abstractNumId w:val="32"/>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40"/>
  </w:num>
  <w:num w:numId="41">
    <w:abstractNumId w:val="23"/>
  </w:num>
  <w:num w:numId="42">
    <w:abstractNumId w:val="37"/>
  </w:num>
  <w:num w:numId="43">
    <w:abstractNumId w:val="14"/>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9C"/>
    <w:rsid w:val="0000104C"/>
    <w:rsid w:val="00001195"/>
    <w:rsid w:val="00015ED0"/>
    <w:rsid w:val="0002042D"/>
    <w:rsid w:val="0002162C"/>
    <w:rsid w:val="00022364"/>
    <w:rsid w:val="000272C4"/>
    <w:rsid w:val="00030689"/>
    <w:rsid w:val="000457E9"/>
    <w:rsid w:val="00046BFD"/>
    <w:rsid w:val="0004725B"/>
    <w:rsid w:val="0006177B"/>
    <w:rsid w:val="00062ABE"/>
    <w:rsid w:val="00063F6A"/>
    <w:rsid w:val="00074079"/>
    <w:rsid w:val="00080B06"/>
    <w:rsid w:val="00090B7C"/>
    <w:rsid w:val="000942E2"/>
    <w:rsid w:val="000B04A6"/>
    <w:rsid w:val="000B3746"/>
    <w:rsid w:val="000B64A5"/>
    <w:rsid w:val="000C3835"/>
    <w:rsid w:val="000C7CAE"/>
    <w:rsid w:val="000D162F"/>
    <w:rsid w:val="000E14B8"/>
    <w:rsid w:val="000E341E"/>
    <w:rsid w:val="000E60AB"/>
    <w:rsid w:val="000F2C90"/>
    <w:rsid w:val="00100FA3"/>
    <w:rsid w:val="00114E3C"/>
    <w:rsid w:val="001200E5"/>
    <w:rsid w:val="0015583D"/>
    <w:rsid w:val="00156392"/>
    <w:rsid w:val="0016201B"/>
    <w:rsid w:val="00165515"/>
    <w:rsid w:val="00167562"/>
    <w:rsid w:val="00167B7A"/>
    <w:rsid w:val="00167E76"/>
    <w:rsid w:val="00170FCB"/>
    <w:rsid w:val="0017413C"/>
    <w:rsid w:val="00177392"/>
    <w:rsid w:val="00180F8A"/>
    <w:rsid w:val="00184FA1"/>
    <w:rsid w:val="00191609"/>
    <w:rsid w:val="001924A0"/>
    <w:rsid w:val="00192BF9"/>
    <w:rsid w:val="00193A4B"/>
    <w:rsid w:val="001A6D68"/>
    <w:rsid w:val="001B2EDE"/>
    <w:rsid w:val="001B3E3E"/>
    <w:rsid w:val="001D088F"/>
    <w:rsid w:val="001E5479"/>
    <w:rsid w:val="00252FAE"/>
    <w:rsid w:val="00254E69"/>
    <w:rsid w:val="002561CA"/>
    <w:rsid w:val="00270CE5"/>
    <w:rsid w:val="00274AC7"/>
    <w:rsid w:val="0027551A"/>
    <w:rsid w:val="00281163"/>
    <w:rsid w:val="002835C7"/>
    <w:rsid w:val="0028564C"/>
    <w:rsid w:val="002929C5"/>
    <w:rsid w:val="002B0417"/>
    <w:rsid w:val="002B3ACE"/>
    <w:rsid w:val="002C1075"/>
    <w:rsid w:val="002C10E4"/>
    <w:rsid w:val="002C1DEE"/>
    <w:rsid w:val="002C3754"/>
    <w:rsid w:val="002D4C96"/>
    <w:rsid w:val="002E1CA3"/>
    <w:rsid w:val="002E58C2"/>
    <w:rsid w:val="002E5A46"/>
    <w:rsid w:val="002E7C52"/>
    <w:rsid w:val="002E7DC5"/>
    <w:rsid w:val="002F798C"/>
    <w:rsid w:val="00304BAE"/>
    <w:rsid w:val="003071F2"/>
    <w:rsid w:val="00321925"/>
    <w:rsid w:val="00321E73"/>
    <w:rsid w:val="00322914"/>
    <w:rsid w:val="003264A8"/>
    <w:rsid w:val="003271E8"/>
    <w:rsid w:val="00337EFF"/>
    <w:rsid w:val="00342305"/>
    <w:rsid w:val="00342938"/>
    <w:rsid w:val="0034435E"/>
    <w:rsid w:val="0034547E"/>
    <w:rsid w:val="003550FB"/>
    <w:rsid w:val="00356631"/>
    <w:rsid w:val="00357221"/>
    <w:rsid w:val="003778DC"/>
    <w:rsid w:val="00381C5F"/>
    <w:rsid w:val="00383B9D"/>
    <w:rsid w:val="00385CDD"/>
    <w:rsid w:val="00386BE3"/>
    <w:rsid w:val="00387B4A"/>
    <w:rsid w:val="00397A28"/>
    <w:rsid w:val="003A6DDE"/>
    <w:rsid w:val="003B7854"/>
    <w:rsid w:val="003C126A"/>
    <w:rsid w:val="003C3862"/>
    <w:rsid w:val="003D225B"/>
    <w:rsid w:val="003D43C2"/>
    <w:rsid w:val="003D4995"/>
    <w:rsid w:val="003E6578"/>
    <w:rsid w:val="003E66C6"/>
    <w:rsid w:val="003F2CEE"/>
    <w:rsid w:val="0040041B"/>
    <w:rsid w:val="00400926"/>
    <w:rsid w:val="0042007F"/>
    <w:rsid w:val="004323A7"/>
    <w:rsid w:val="00432A61"/>
    <w:rsid w:val="00437C31"/>
    <w:rsid w:val="0044185C"/>
    <w:rsid w:val="004432E1"/>
    <w:rsid w:val="00450F8C"/>
    <w:rsid w:val="00467D57"/>
    <w:rsid w:val="00471C8C"/>
    <w:rsid w:val="0047367F"/>
    <w:rsid w:val="00482298"/>
    <w:rsid w:val="00487DA6"/>
    <w:rsid w:val="0049633E"/>
    <w:rsid w:val="004A7F06"/>
    <w:rsid w:val="004B39E0"/>
    <w:rsid w:val="004B6403"/>
    <w:rsid w:val="004B65E3"/>
    <w:rsid w:val="004C76E3"/>
    <w:rsid w:val="004D14B9"/>
    <w:rsid w:val="004E2119"/>
    <w:rsid w:val="004F36ED"/>
    <w:rsid w:val="004F66A3"/>
    <w:rsid w:val="004F6F5D"/>
    <w:rsid w:val="00512635"/>
    <w:rsid w:val="005158F5"/>
    <w:rsid w:val="0052752C"/>
    <w:rsid w:val="005306BE"/>
    <w:rsid w:val="00543356"/>
    <w:rsid w:val="00545119"/>
    <w:rsid w:val="00555338"/>
    <w:rsid w:val="005576B1"/>
    <w:rsid w:val="00557DA2"/>
    <w:rsid w:val="005636DA"/>
    <w:rsid w:val="00565071"/>
    <w:rsid w:val="00566549"/>
    <w:rsid w:val="005678D9"/>
    <w:rsid w:val="00597E68"/>
    <w:rsid w:val="005A5FBE"/>
    <w:rsid w:val="005A686D"/>
    <w:rsid w:val="005C519C"/>
    <w:rsid w:val="005C5A90"/>
    <w:rsid w:val="005E0C4D"/>
    <w:rsid w:val="005E55CC"/>
    <w:rsid w:val="005F5B60"/>
    <w:rsid w:val="005F61A2"/>
    <w:rsid w:val="005F6265"/>
    <w:rsid w:val="005F6571"/>
    <w:rsid w:val="006007E9"/>
    <w:rsid w:val="0061123F"/>
    <w:rsid w:val="00611883"/>
    <w:rsid w:val="00613286"/>
    <w:rsid w:val="00616623"/>
    <w:rsid w:val="00622907"/>
    <w:rsid w:val="00624635"/>
    <w:rsid w:val="00625E13"/>
    <w:rsid w:val="00637A94"/>
    <w:rsid w:val="0064589F"/>
    <w:rsid w:val="006509E2"/>
    <w:rsid w:val="00651A66"/>
    <w:rsid w:val="0065665B"/>
    <w:rsid w:val="006701FD"/>
    <w:rsid w:val="006751A5"/>
    <w:rsid w:val="006825B9"/>
    <w:rsid w:val="00690EE9"/>
    <w:rsid w:val="00691C25"/>
    <w:rsid w:val="00696E75"/>
    <w:rsid w:val="006A10A9"/>
    <w:rsid w:val="006B0D22"/>
    <w:rsid w:val="006D62AB"/>
    <w:rsid w:val="006E02A0"/>
    <w:rsid w:val="006E08B7"/>
    <w:rsid w:val="007126B7"/>
    <w:rsid w:val="007143B3"/>
    <w:rsid w:val="00716D92"/>
    <w:rsid w:val="00716E0D"/>
    <w:rsid w:val="00717154"/>
    <w:rsid w:val="00722117"/>
    <w:rsid w:val="00747B50"/>
    <w:rsid w:val="00761DCD"/>
    <w:rsid w:val="00762D0B"/>
    <w:rsid w:val="007639A1"/>
    <w:rsid w:val="007643A5"/>
    <w:rsid w:val="00765DA9"/>
    <w:rsid w:val="007761B4"/>
    <w:rsid w:val="00783A95"/>
    <w:rsid w:val="007859FE"/>
    <w:rsid w:val="00791A5E"/>
    <w:rsid w:val="0079311F"/>
    <w:rsid w:val="007939AB"/>
    <w:rsid w:val="007950E1"/>
    <w:rsid w:val="007A1563"/>
    <w:rsid w:val="007A5D12"/>
    <w:rsid w:val="007B2775"/>
    <w:rsid w:val="007B7990"/>
    <w:rsid w:val="007D4A6B"/>
    <w:rsid w:val="007F248F"/>
    <w:rsid w:val="007F7993"/>
    <w:rsid w:val="0080178F"/>
    <w:rsid w:val="0080292F"/>
    <w:rsid w:val="0081564D"/>
    <w:rsid w:val="0082196A"/>
    <w:rsid w:val="008276A2"/>
    <w:rsid w:val="00833F3E"/>
    <w:rsid w:val="008407D8"/>
    <w:rsid w:val="0084211B"/>
    <w:rsid w:val="00843DE3"/>
    <w:rsid w:val="0084746D"/>
    <w:rsid w:val="00860B74"/>
    <w:rsid w:val="0087171A"/>
    <w:rsid w:val="00876F56"/>
    <w:rsid w:val="00894F2A"/>
    <w:rsid w:val="00894FE3"/>
    <w:rsid w:val="00896195"/>
    <w:rsid w:val="008A0D49"/>
    <w:rsid w:val="008A585C"/>
    <w:rsid w:val="008B0212"/>
    <w:rsid w:val="008B0DE0"/>
    <w:rsid w:val="008C2C73"/>
    <w:rsid w:val="008D710F"/>
    <w:rsid w:val="008E44D9"/>
    <w:rsid w:val="008E6D4D"/>
    <w:rsid w:val="008F3C12"/>
    <w:rsid w:val="00901B84"/>
    <w:rsid w:val="0090730D"/>
    <w:rsid w:val="00910B2C"/>
    <w:rsid w:val="0091497E"/>
    <w:rsid w:val="00915D82"/>
    <w:rsid w:val="00936C86"/>
    <w:rsid w:val="00936CD9"/>
    <w:rsid w:val="00945B55"/>
    <w:rsid w:val="00947A39"/>
    <w:rsid w:val="00951B1D"/>
    <w:rsid w:val="009550F3"/>
    <w:rsid w:val="0095754E"/>
    <w:rsid w:val="0095756F"/>
    <w:rsid w:val="00986123"/>
    <w:rsid w:val="00986D0F"/>
    <w:rsid w:val="009A1441"/>
    <w:rsid w:val="009B01DF"/>
    <w:rsid w:val="009B16BC"/>
    <w:rsid w:val="009B25BD"/>
    <w:rsid w:val="009C5DE7"/>
    <w:rsid w:val="009D61E4"/>
    <w:rsid w:val="009E18D5"/>
    <w:rsid w:val="009F01D2"/>
    <w:rsid w:val="00A060B1"/>
    <w:rsid w:val="00A06DA7"/>
    <w:rsid w:val="00A12D05"/>
    <w:rsid w:val="00A14DE6"/>
    <w:rsid w:val="00A337A3"/>
    <w:rsid w:val="00A41CF8"/>
    <w:rsid w:val="00A50AA9"/>
    <w:rsid w:val="00A7129A"/>
    <w:rsid w:val="00A8036B"/>
    <w:rsid w:val="00AA1346"/>
    <w:rsid w:val="00AA77B1"/>
    <w:rsid w:val="00AC165C"/>
    <w:rsid w:val="00AC1BC1"/>
    <w:rsid w:val="00AC5FAA"/>
    <w:rsid w:val="00AD7189"/>
    <w:rsid w:val="00AE0382"/>
    <w:rsid w:val="00AE04C2"/>
    <w:rsid w:val="00AE5AF5"/>
    <w:rsid w:val="00AF17CB"/>
    <w:rsid w:val="00AF3B4F"/>
    <w:rsid w:val="00AF6E8E"/>
    <w:rsid w:val="00B00BBC"/>
    <w:rsid w:val="00B03AEC"/>
    <w:rsid w:val="00B133DF"/>
    <w:rsid w:val="00B13CEB"/>
    <w:rsid w:val="00B13D2B"/>
    <w:rsid w:val="00B14A60"/>
    <w:rsid w:val="00B1528C"/>
    <w:rsid w:val="00B315DB"/>
    <w:rsid w:val="00B366C6"/>
    <w:rsid w:val="00B41610"/>
    <w:rsid w:val="00B41AEC"/>
    <w:rsid w:val="00B55835"/>
    <w:rsid w:val="00B71307"/>
    <w:rsid w:val="00B71F5D"/>
    <w:rsid w:val="00B83689"/>
    <w:rsid w:val="00BD4BAD"/>
    <w:rsid w:val="00BE1343"/>
    <w:rsid w:val="00BF3156"/>
    <w:rsid w:val="00C07836"/>
    <w:rsid w:val="00C2683E"/>
    <w:rsid w:val="00C26B9F"/>
    <w:rsid w:val="00C36FF7"/>
    <w:rsid w:val="00C37A0A"/>
    <w:rsid w:val="00C408F8"/>
    <w:rsid w:val="00C612FB"/>
    <w:rsid w:val="00C61C12"/>
    <w:rsid w:val="00C711C1"/>
    <w:rsid w:val="00C72ACA"/>
    <w:rsid w:val="00C77255"/>
    <w:rsid w:val="00C825D4"/>
    <w:rsid w:val="00C829C3"/>
    <w:rsid w:val="00CA4CD7"/>
    <w:rsid w:val="00CC0498"/>
    <w:rsid w:val="00CC60F0"/>
    <w:rsid w:val="00CE7A7D"/>
    <w:rsid w:val="00CF3166"/>
    <w:rsid w:val="00CF4405"/>
    <w:rsid w:val="00D03D6C"/>
    <w:rsid w:val="00D0579C"/>
    <w:rsid w:val="00D1197D"/>
    <w:rsid w:val="00D27185"/>
    <w:rsid w:val="00D429F0"/>
    <w:rsid w:val="00D44340"/>
    <w:rsid w:val="00D5690C"/>
    <w:rsid w:val="00D6629B"/>
    <w:rsid w:val="00D74D93"/>
    <w:rsid w:val="00D753D0"/>
    <w:rsid w:val="00D7612E"/>
    <w:rsid w:val="00D8139D"/>
    <w:rsid w:val="00D82CDE"/>
    <w:rsid w:val="00D8669C"/>
    <w:rsid w:val="00D9322C"/>
    <w:rsid w:val="00D93853"/>
    <w:rsid w:val="00D93FE5"/>
    <w:rsid w:val="00DA1F8F"/>
    <w:rsid w:val="00DA7188"/>
    <w:rsid w:val="00DD49CA"/>
    <w:rsid w:val="00DE1161"/>
    <w:rsid w:val="00DE3245"/>
    <w:rsid w:val="00DE34F5"/>
    <w:rsid w:val="00DE3B23"/>
    <w:rsid w:val="00DE7CC5"/>
    <w:rsid w:val="00E03951"/>
    <w:rsid w:val="00E1016F"/>
    <w:rsid w:val="00E11BEE"/>
    <w:rsid w:val="00E13477"/>
    <w:rsid w:val="00E147DE"/>
    <w:rsid w:val="00E21496"/>
    <w:rsid w:val="00E22A94"/>
    <w:rsid w:val="00E23DBB"/>
    <w:rsid w:val="00E26D62"/>
    <w:rsid w:val="00E329E3"/>
    <w:rsid w:val="00E40A45"/>
    <w:rsid w:val="00E62AAC"/>
    <w:rsid w:val="00E65EBF"/>
    <w:rsid w:val="00E7164E"/>
    <w:rsid w:val="00E72E45"/>
    <w:rsid w:val="00E7652F"/>
    <w:rsid w:val="00E804C5"/>
    <w:rsid w:val="00E830AA"/>
    <w:rsid w:val="00E8432F"/>
    <w:rsid w:val="00E87291"/>
    <w:rsid w:val="00E95922"/>
    <w:rsid w:val="00E97475"/>
    <w:rsid w:val="00EA1993"/>
    <w:rsid w:val="00EA4C51"/>
    <w:rsid w:val="00EA60CC"/>
    <w:rsid w:val="00EB1B96"/>
    <w:rsid w:val="00EB36C9"/>
    <w:rsid w:val="00EB60E7"/>
    <w:rsid w:val="00EB6169"/>
    <w:rsid w:val="00EB7446"/>
    <w:rsid w:val="00EC2866"/>
    <w:rsid w:val="00ED1426"/>
    <w:rsid w:val="00ED2FB9"/>
    <w:rsid w:val="00ED3CE2"/>
    <w:rsid w:val="00ED67B0"/>
    <w:rsid w:val="00ED772A"/>
    <w:rsid w:val="00EE080F"/>
    <w:rsid w:val="00EE7C00"/>
    <w:rsid w:val="00F0283D"/>
    <w:rsid w:val="00F31269"/>
    <w:rsid w:val="00F40067"/>
    <w:rsid w:val="00F443C6"/>
    <w:rsid w:val="00F52D88"/>
    <w:rsid w:val="00F544BA"/>
    <w:rsid w:val="00F62A2E"/>
    <w:rsid w:val="00F64105"/>
    <w:rsid w:val="00F66219"/>
    <w:rsid w:val="00F66E9F"/>
    <w:rsid w:val="00F70826"/>
    <w:rsid w:val="00F77FAF"/>
    <w:rsid w:val="00F83CD6"/>
    <w:rsid w:val="00F947E8"/>
    <w:rsid w:val="00F96436"/>
    <w:rsid w:val="00FB3CA0"/>
    <w:rsid w:val="00FC32EF"/>
    <w:rsid w:val="00FC51A9"/>
    <w:rsid w:val="00FD6823"/>
    <w:rsid w:val="00FE08EE"/>
    <w:rsid w:val="00FE31C0"/>
    <w:rsid w:val="00FE3B02"/>
    <w:rsid w:val="00FE66ED"/>
    <w:rsid w:val="00FE7A63"/>
    <w:rsid w:val="00FE7EDA"/>
    <w:rsid w:val="00FF1DC4"/>
    <w:rsid w:val="00FF3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7B9946-EAD2-4623-9DB2-703A6224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2F798C"/>
    <w:rPr>
      <w:color w:val="0000FF" w:themeColor="hyperlink"/>
      <w:u w:val="single"/>
    </w:rPr>
  </w:style>
  <w:style w:type="paragraph" w:styleId="ListParagraph">
    <w:name w:val="List Paragraph"/>
    <w:basedOn w:val="Normal"/>
    <w:uiPriority w:val="34"/>
    <w:qFormat/>
    <w:rsid w:val="00896195"/>
    <w:pPr>
      <w:ind w:left="720"/>
      <w:contextualSpacing/>
    </w:pPr>
  </w:style>
  <w:style w:type="paragraph" w:styleId="BalloonText">
    <w:name w:val="Balloon Text"/>
    <w:basedOn w:val="Normal"/>
    <w:link w:val="BalloonTextChar"/>
    <w:uiPriority w:val="99"/>
    <w:semiHidden/>
    <w:unhideWhenUsed/>
    <w:rsid w:val="005C5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19C"/>
    <w:rPr>
      <w:rFonts w:ascii="Segoe UI" w:hAnsi="Segoe UI" w:cs="Segoe UI"/>
      <w:sz w:val="18"/>
      <w:szCs w:val="18"/>
    </w:rPr>
  </w:style>
  <w:style w:type="table" w:customStyle="1" w:styleId="TableGrid1">
    <w:name w:val="Table Grid1"/>
    <w:basedOn w:val="TableNormal"/>
    <w:next w:val="TableGrid"/>
    <w:uiPriority w:val="59"/>
    <w:rsid w:val="009D61E4"/>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7B2775"/>
    <w:pPr>
      <w:spacing w:after="0" w:line="240" w:lineRule="auto"/>
    </w:pPr>
    <w:rPr>
      <w:rFonts w:ascii="Times New Roman" w:eastAsia="Calibri" w:hAnsi="Times New Roman" w:cs="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F31269"/>
    <w:pPr>
      <w:spacing w:after="0" w:line="240" w:lineRule="auto"/>
    </w:pPr>
    <w:rPr>
      <w:rFonts w:ascii="Times New Roman" w:eastAsia="Calibri" w:hAnsi="Times New Roman" w:cs="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33910">
      <w:bodyDiv w:val="1"/>
      <w:marLeft w:val="0"/>
      <w:marRight w:val="0"/>
      <w:marTop w:val="0"/>
      <w:marBottom w:val="0"/>
      <w:divBdr>
        <w:top w:val="none" w:sz="0" w:space="0" w:color="auto"/>
        <w:left w:val="none" w:sz="0" w:space="0" w:color="auto"/>
        <w:bottom w:val="none" w:sz="0" w:space="0" w:color="auto"/>
        <w:right w:val="none" w:sz="0" w:space="0" w:color="auto"/>
      </w:divBdr>
    </w:div>
    <w:div w:id="1037124271">
      <w:bodyDiv w:val="1"/>
      <w:marLeft w:val="0"/>
      <w:marRight w:val="0"/>
      <w:marTop w:val="0"/>
      <w:marBottom w:val="0"/>
      <w:divBdr>
        <w:top w:val="none" w:sz="0" w:space="0" w:color="auto"/>
        <w:left w:val="none" w:sz="0" w:space="0" w:color="auto"/>
        <w:bottom w:val="none" w:sz="0" w:space="0" w:color="auto"/>
        <w:right w:val="none" w:sz="0" w:space="0" w:color="auto"/>
      </w:divBdr>
    </w:div>
    <w:div w:id="160399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honou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ADBB0-6150-433F-B338-D796D454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raymond sunman</cp:lastModifiedBy>
  <cp:revision>7</cp:revision>
  <cp:lastPrinted>2015-04-07T11:36:00Z</cp:lastPrinted>
  <dcterms:created xsi:type="dcterms:W3CDTF">2015-03-17T18:29:00Z</dcterms:created>
  <dcterms:modified xsi:type="dcterms:W3CDTF">2015-04-16T09:21:00Z</dcterms:modified>
</cp:coreProperties>
</file>