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36" w:rsidRPr="00D8669C" w:rsidRDefault="00D8669C" w:rsidP="00D8669C">
      <w:pPr>
        <w:pStyle w:val="NoSpacing"/>
        <w:jc w:val="center"/>
        <w:rPr>
          <w:rFonts w:ascii="Arial" w:hAnsi="Arial" w:cs="Arial"/>
          <w:sz w:val="24"/>
          <w:szCs w:val="24"/>
          <w:u w:val="single"/>
        </w:rPr>
      </w:pPr>
      <w:r w:rsidRPr="00D8669C">
        <w:rPr>
          <w:rFonts w:ascii="Arial" w:hAnsi="Arial" w:cs="Arial"/>
          <w:sz w:val="24"/>
          <w:szCs w:val="24"/>
          <w:u w:val="single"/>
        </w:rPr>
        <w:t>CORNFORTH PARISH COUNCIL</w:t>
      </w:r>
    </w:p>
    <w:p w:rsidR="00D8669C" w:rsidRPr="00D8669C" w:rsidRDefault="00D8669C" w:rsidP="00D8669C">
      <w:pPr>
        <w:pStyle w:val="NoSpacing"/>
        <w:jc w:val="center"/>
        <w:rPr>
          <w:rFonts w:ascii="Arial" w:hAnsi="Arial" w:cs="Arial"/>
          <w:sz w:val="24"/>
          <w:szCs w:val="24"/>
          <w:u w:val="single"/>
        </w:rPr>
      </w:pPr>
    </w:p>
    <w:p w:rsidR="00D8669C" w:rsidRPr="00D8669C" w:rsidRDefault="00D8669C" w:rsidP="00D8669C">
      <w:pPr>
        <w:pStyle w:val="NoSpacing"/>
        <w:jc w:val="both"/>
        <w:rPr>
          <w:rFonts w:ascii="Arial" w:hAnsi="Arial" w:cs="Arial"/>
          <w:sz w:val="24"/>
          <w:szCs w:val="24"/>
        </w:rPr>
      </w:pPr>
      <w:r w:rsidRPr="00D8669C">
        <w:rPr>
          <w:rFonts w:ascii="Arial" w:hAnsi="Arial" w:cs="Arial"/>
          <w:sz w:val="24"/>
          <w:szCs w:val="24"/>
        </w:rPr>
        <w:t>Notice is hereby given that a meeting of Cornforth Parish Council will be held at the C</w:t>
      </w:r>
      <w:r w:rsidR="00E34667">
        <w:rPr>
          <w:rFonts w:ascii="Arial" w:hAnsi="Arial" w:cs="Arial"/>
          <w:sz w:val="24"/>
          <w:szCs w:val="24"/>
        </w:rPr>
        <w:t>ommunity Centr</w:t>
      </w:r>
      <w:r w:rsidRPr="00D8669C">
        <w:rPr>
          <w:rFonts w:ascii="Arial" w:hAnsi="Arial" w:cs="Arial"/>
          <w:sz w:val="24"/>
          <w:szCs w:val="24"/>
        </w:rPr>
        <w:t>e,</w:t>
      </w:r>
      <w:r w:rsidR="00432A61">
        <w:rPr>
          <w:rFonts w:ascii="Arial" w:hAnsi="Arial" w:cs="Arial"/>
          <w:sz w:val="24"/>
          <w:szCs w:val="24"/>
        </w:rPr>
        <w:t xml:space="preserve"> </w:t>
      </w:r>
      <w:r w:rsidRPr="00D8669C">
        <w:rPr>
          <w:rFonts w:ascii="Arial" w:hAnsi="Arial" w:cs="Arial"/>
          <w:sz w:val="24"/>
          <w:szCs w:val="24"/>
        </w:rPr>
        <w:t>Cornforth</w:t>
      </w:r>
      <w:r w:rsidR="00432A61">
        <w:rPr>
          <w:rFonts w:ascii="Arial" w:hAnsi="Arial" w:cs="Arial"/>
          <w:sz w:val="24"/>
          <w:szCs w:val="24"/>
        </w:rPr>
        <w:t>,</w:t>
      </w:r>
      <w:r w:rsidRPr="00D8669C">
        <w:rPr>
          <w:rFonts w:ascii="Arial" w:hAnsi="Arial" w:cs="Arial"/>
          <w:sz w:val="24"/>
          <w:szCs w:val="24"/>
        </w:rPr>
        <w:t xml:space="preserve"> immediately following the Annual Meeting on Monday 1</w:t>
      </w:r>
      <w:r w:rsidR="00E34667">
        <w:rPr>
          <w:rFonts w:ascii="Arial" w:hAnsi="Arial" w:cs="Arial"/>
          <w:sz w:val="24"/>
          <w:szCs w:val="24"/>
        </w:rPr>
        <w:t>0</w:t>
      </w:r>
      <w:r w:rsidRPr="00D8669C">
        <w:rPr>
          <w:rFonts w:ascii="Arial" w:hAnsi="Arial" w:cs="Arial"/>
          <w:sz w:val="24"/>
          <w:szCs w:val="24"/>
          <w:vertAlign w:val="superscript"/>
        </w:rPr>
        <w:t>th</w:t>
      </w:r>
      <w:r w:rsidRPr="00D8669C">
        <w:rPr>
          <w:rFonts w:ascii="Arial" w:hAnsi="Arial" w:cs="Arial"/>
          <w:sz w:val="24"/>
          <w:szCs w:val="24"/>
        </w:rPr>
        <w:t xml:space="preserve"> May 2009, when your attendance is requested.</w:t>
      </w:r>
    </w:p>
    <w:p w:rsidR="00D8669C" w:rsidRPr="00D8669C" w:rsidRDefault="00D8669C" w:rsidP="00D8669C">
      <w:pPr>
        <w:pStyle w:val="NoSpacing"/>
        <w:jc w:val="both"/>
        <w:rPr>
          <w:rFonts w:ascii="Arial" w:hAnsi="Arial" w:cs="Arial"/>
          <w:sz w:val="24"/>
          <w:szCs w:val="24"/>
        </w:rPr>
      </w:pPr>
    </w:p>
    <w:p w:rsidR="00D8669C" w:rsidRPr="00D8669C" w:rsidRDefault="00D8669C" w:rsidP="00D8669C">
      <w:pPr>
        <w:pStyle w:val="NoSpacing"/>
        <w:jc w:val="center"/>
        <w:rPr>
          <w:rFonts w:ascii="Arial" w:hAnsi="Arial" w:cs="Arial"/>
          <w:sz w:val="24"/>
          <w:szCs w:val="24"/>
          <w:u w:val="single"/>
        </w:rPr>
      </w:pPr>
      <w:r w:rsidRPr="00D8669C">
        <w:rPr>
          <w:rFonts w:ascii="Arial" w:hAnsi="Arial" w:cs="Arial"/>
          <w:sz w:val="24"/>
          <w:szCs w:val="24"/>
          <w:u w:val="single"/>
        </w:rPr>
        <w:t>AGENDA</w:t>
      </w:r>
    </w:p>
    <w:p w:rsidR="00D8669C" w:rsidRPr="00D8669C" w:rsidRDefault="00D8669C" w:rsidP="00D8669C">
      <w:pPr>
        <w:pStyle w:val="NoSpacing"/>
        <w:jc w:val="center"/>
        <w:rPr>
          <w:rFonts w:ascii="Arial" w:hAnsi="Arial" w:cs="Arial"/>
          <w:sz w:val="24"/>
          <w:szCs w:val="24"/>
          <w:u w:val="single"/>
        </w:rPr>
      </w:pPr>
    </w:p>
    <w:p w:rsidR="00D8669C" w:rsidRPr="00D8669C" w:rsidRDefault="00D8669C" w:rsidP="00D8669C">
      <w:pPr>
        <w:pStyle w:val="NoSpacing"/>
        <w:jc w:val="both"/>
        <w:rPr>
          <w:rFonts w:ascii="Arial" w:hAnsi="Arial" w:cs="Arial"/>
          <w:sz w:val="24"/>
          <w:szCs w:val="24"/>
          <w:u w:val="single"/>
        </w:rPr>
      </w:pPr>
      <w:r w:rsidRPr="00D8669C">
        <w:rPr>
          <w:rFonts w:ascii="Arial" w:hAnsi="Arial" w:cs="Arial"/>
          <w:sz w:val="24"/>
          <w:szCs w:val="24"/>
        </w:rPr>
        <w:t xml:space="preserve">1.  </w:t>
      </w:r>
      <w:r w:rsidRPr="00D8669C">
        <w:rPr>
          <w:rFonts w:ascii="Arial" w:hAnsi="Arial" w:cs="Arial"/>
          <w:sz w:val="24"/>
          <w:szCs w:val="24"/>
          <w:u w:val="single"/>
        </w:rPr>
        <w:t>APOLOGIES</w:t>
      </w:r>
    </w:p>
    <w:p w:rsidR="00D8669C" w:rsidRPr="00D8669C" w:rsidRDefault="00D8669C" w:rsidP="00D8669C">
      <w:pPr>
        <w:pStyle w:val="NoSpacing"/>
        <w:jc w:val="both"/>
        <w:rPr>
          <w:rFonts w:ascii="Arial" w:hAnsi="Arial" w:cs="Arial"/>
          <w:sz w:val="24"/>
          <w:szCs w:val="24"/>
          <w:u w:val="single"/>
        </w:rPr>
      </w:pPr>
    </w:p>
    <w:p w:rsidR="00D8669C" w:rsidRPr="00D8669C" w:rsidRDefault="00D8669C" w:rsidP="00D8669C">
      <w:pPr>
        <w:pStyle w:val="NoSpacing"/>
        <w:jc w:val="both"/>
        <w:rPr>
          <w:rFonts w:ascii="Arial" w:hAnsi="Arial" w:cs="Arial"/>
          <w:sz w:val="24"/>
          <w:szCs w:val="24"/>
          <w:u w:val="single"/>
        </w:rPr>
      </w:pPr>
      <w:r w:rsidRPr="00D8669C">
        <w:rPr>
          <w:rFonts w:ascii="Arial" w:hAnsi="Arial" w:cs="Arial"/>
          <w:sz w:val="24"/>
          <w:szCs w:val="24"/>
        </w:rPr>
        <w:t xml:space="preserve">2.  </w:t>
      </w:r>
      <w:r w:rsidRPr="00D8669C">
        <w:rPr>
          <w:rFonts w:ascii="Arial" w:hAnsi="Arial" w:cs="Arial"/>
          <w:sz w:val="24"/>
          <w:szCs w:val="24"/>
          <w:u w:val="single"/>
        </w:rPr>
        <w:t>DECLARATIONS OF INTEREST</w:t>
      </w:r>
    </w:p>
    <w:p w:rsidR="00D8669C" w:rsidRPr="00D8669C" w:rsidRDefault="00D8669C" w:rsidP="00D8669C">
      <w:pPr>
        <w:pStyle w:val="NoSpacing"/>
        <w:jc w:val="both"/>
        <w:rPr>
          <w:rFonts w:ascii="Arial" w:hAnsi="Arial" w:cs="Arial"/>
          <w:sz w:val="24"/>
          <w:szCs w:val="24"/>
        </w:rPr>
      </w:pPr>
    </w:p>
    <w:p w:rsidR="00D8669C" w:rsidRPr="00D8669C" w:rsidRDefault="00D8669C" w:rsidP="00D8669C">
      <w:pPr>
        <w:pStyle w:val="NoSpacing"/>
        <w:jc w:val="both"/>
        <w:rPr>
          <w:rFonts w:ascii="Arial" w:hAnsi="Arial" w:cs="Arial"/>
          <w:sz w:val="24"/>
          <w:szCs w:val="24"/>
        </w:rPr>
      </w:pPr>
      <w:proofErr w:type="gramStart"/>
      <w:r w:rsidRPr="00D8669C">
        <w:rPr>
          <w:rFonts w:ascii="Arial" w:hAnsi="Arial" w:cs="Arial"/>
          <w:sz w:val="24"/>
          <w:szCs w:val="24"/>
        </w:rPr>
        <w:t xml:space="preserve">To consider declarations of personal or prejudicial interest </w:t>
      </w:r>
      <w:r w:rsidR="00AC5FAA">
        <w:rPr>
          <w:rFonts w:ascii="Arial" w:hAnsi="Arial" w:cs="Arial"/>
          <w:sz w:val="24"/>
          <w:szCs w:val="24"/>
        </w:rPr>
        <w:t>with regard to</w:t>
      </w:r>
      <w:r w:rsidRPr="00D8669C">
        <w:rPr>
          <w:rFonts w:ascii="Arial" w:hAnsi="Arial" w:cs="Arial"/>
          <w:sz w:val="24"/>
          <w:szCs w:val="24"/>
        </w:rPr>
        <w:t xml:space="preserve"> any item to be transacted.</w:t>
      </w:r>
      <w:proofErr w:type="gramEnd"/>
    </w:p>
    <w:p w:rsidR="00D8669C" w:rsidRPr="00D8669C" w:rsidRDefault="00D8669C" w:rsidP="00D8669C">
      <w:pPr>
        <w:pStyle w:val="NoSpacing"/>
        <w:jc w:val="both"/>
        <w:rPr>
          <w:rFonts w:ascii="Arial" w:hAnsi="Arial" w:cs="Arial"/>
          <w:sz w:val="24"/>
          <w:szCs w:val="24"/>
        </w:rPr>
      </w:pPr>
    </w:p>
    <w:p w:rsidR="00D8669C" w:rsidRPr="00D8669C" w:rsidRDefault="00D8669C" w:rsidP="00D8669C">
      <w:pPr>
        <w:pStyle w:val="NoSpacing"/>
        <w:jc w:val="both"/>
        <w:rPr>
          <w:rFonts w:ascii="Arial" w:hAnsi="Arial" w:cs="Arial"/>
          <w:sz w:val="24"/>
          <w:szCs w:val="24"/>
          <w:u w:val="single"/>
        </w:rPr>
      </w:pPr>
      <w:r w:rsidRPr="00D8669C">
        <w:rPr>
          <w:rFonts w:ascii="Arial" w:hAnsi="Arial" w:cs="Arial"/>
          <w:sz w:val="24"/>
          <w:szCs w:val="24"/>
        </w:rPr>
        <w:t xml:space="preserve">3.  </w:t>
      </w:r>
      <w:r w:rsidRPr="00D8669C">
        <w:rPr>
          <w:rFonts w:ascii="Arial" w:hAnsi="Arial" w:cs="Arial"/>
          <w:sz w:val="24"/>
          <w:szCs w:val="24"/>
          <w:u w:val="single"/>
        </w:rPr>
        <w:t>MINUTES</w:t>
      </w:r>
    </w:p>
    <w:p w:rsidR="00D8669C" w:rsidRPr="00D8669C" w:rsidRDefault="00D8669C" w:rsidP="00D8669C">
      <w:pPr>
        <w:pStyle w:val="NoSpacing"/>
        <w:jc w:val="both"/>
        <w:rPr>
          <w:rFonts w:ascii="Arial" w:hAnsi="Arial" w:cs="Arial"/>
          <w:sz w:val="24"/>
          <w:szCs w:val="24"/>
          <w:u w:val="single"/>
        </w:rPr>
      </w:pPr>
    </w:p>
    <w:p w:rsidR="00D8669C" w:rsidRDefault="00D8669C" w:rsidP="00D8669C">
      <w:pPr>
        <w:pStyle w:val="NoSpacing"/>
        <w:jc w:val="both"/>
        <w:rPr>
          <w:rFonts w:ascii="Arial" w:hAnsi="Arial" w:cs="Arial"/>
          <w:sz w:val="24"/>
          <w:szCs w:val="24"/>
        </w:rPr>
      </w:pPr>
      <w:r w:rsidRPr="00D8669C">
        <w:rPr>
          <w:rFonts w:ascii="Arial" w:hAnsi="Arial" w:cs="Arial"/>
          <w:sz w:val="24"/>
          <w:szCs w:val="24"/>
        </w:rPr>
        <w:t>To confirm as a true record the Minutes of the meeting</w:t>
      </w:r>
      <w:r w:rsidR="00E34667">
        <w:rPr>
          <w:rFonts w:ascii="Arial" w:hAnsi="Arial" w:cs="Arial"/>
          <w:sz w:val="24"/>
          <w:szCs w:val="24"/>
        </w:rPr>
        <w:t>s</w:t>
      </w:r>
      <w:r w:rsidRPr="00D8669C">
        <w:rPr>
          <w:rFonts w:ascii="Arial" w:hAnsi="Arial" w:cs="Arial"/>
          <w:sz w:val="24"/>
          <w:szCs w:val="24"/>
        </w:rPr>
        <w:t xml:space="preserve"> held on </w:t>
      </w:r>
      <w:r w:rsidR="00E34667">
        <w:rPr>
          <w:rFonts w:ascii="Arial" w:hAnsi="Arial" w:cs="Arial"/>
          <w:sz w:val="24"/>
          <w:szCs w:val="24"/>
        </w:rPr>
        <w:t>12</w:t>
      </w:r>
      <w:r w:rsidRPr="00D8669C">
        <w:rPr>
          <w:rFonts w:ascii="Arial" w:hAnsi="Arial" w:cs="Arial"/>
          <w:sz w:val="24"/>
          <w:szCs w:val="24"/>
          <w:vertAlign w:val="superscript"/>
        </w:rPr>
        <w:t>th</w:t>
      </w:r>
      <w:r w:rsidRPr="00D8669C">
        <w:rPr>
          <w:rFonts w:ascii="Arial" w:hAnsi="Arial" w:cs="Arial"/>
          <w:sz w:val="24"/>
          <w:szCs w:val="24"/>
        </w:rPr>
        <w:t xml:space="preserve"> </w:t>
      </w:r>
      <w:r w:rsidR="00E34667">
        <w:rPr>
          <w:rFonts w:ascii="Arial" w:hAnsi="Arial" w:cs="Arial"/>
          <w:sz w:val="24"/>
          <w:szCs w:val="24"/>
        </w:rPr>
        <w:t>and 26</w:t>
      </w:r>
      <w:r w:rsidR="00E34667" w:rsidRPr="00E34667">
        <w:rPr>
          <w:rFonts w:ascii="Arial" w:hAnsi="Arial" w:cs="Arial"/>
          <w:sz w:val="24"/>
          <w:szCs w:val="24"/>
          <w:vertAlign w:val="superscript"/>
        </w:rPr>
        <w:t>th</w:t>
      </w:r>
      <w:r w:rsidR="00E34667">
        <w:rPr>
          <w:rFonts w:ascii="Arial" w:hAnsi="Arial" w:cs="Arial"/>
          <w:sz w:val="24"/>
          <w:szCs w:val="24"/>
        </w:rPr>
        <w:t xml:space="preserve"> </w:t>
      </w:r>
      <w:r w:rsidRPr="00D8669C">
        <w:rPr>
          <w:rFonts w:ascii="Arial" w:hAnsi="Arial" w:cs="Arial"/>
          <w:sz w:val="24"/>
          <w:szCs w:val="24"/>
        </w:rPr>
        <w:t>April 20</w:t>
      </w:r>
      <w:r w:rsidR="00E34667">
        <w:rPr>
          <w:rFonts w:ascii="Arial" w:hAnsi="Arial" w:cs="Arial"/>
          <w:sz w:val="24"/>
          <w:szCs w:val="24"/>
        </w:rPr>
        <w:t>10</w:t>
      </w:r>
      <w:r w:rsidRPr="00D8669C">
        <w:rPr>
          <w:rFonts w:ascii="Arial" w:hAnsi="Arial" w:cs="Arial"/>
          <w:sz w:val="24"/>
          <w:szCs w:val="24"/>
        </w:rPr>
        <w:t>.  (Cop</w:t>
      </w:r>
      <w:r w:rsidR="00E34667">
        <w:rPr>
          <w:rFonts w:ascii="Arial" w:hAnsi="Arial" w:cs="Arial"/>
          <w:sz w:val="24"/>
          <w:szCs w:val="24"/>
        </w:rPr>
        <w:t>ies</w:t>
      </w:r>
      <w:r w:rsidRPr="00D8669C">
        <w:rPr>
          <w:rFonts w:ascii="Arial" w:hAnsi="Arial" w:cs="Arial"/>
          <w:sz w:val="24"/>
          <w:szCs w:val="24"/>
        </w:rPr>
        <w:t xml:space="preserve"> herewith)</w:t>
      </w:r>
    </w:p>
    <w:p w:rsidR="00432A61" w:rsidRDefault="00432A61" w:rsidP="00D8669C">
      <w:pPr>
        <w:pStyle w:val="NoSpacing"/>
        <w:jc w:val="both"/>
        <w:rPr>
          <w:rFonts w:ascii="Arial" w:hAnsi="Arial" w:cs="Arial"/>
          <w:sz w:val="24"/>
          <w:szCs w:val="24"/>
        </w:rPr>
      </w:pPr>
    </w:p>
    <w:p w:rsidR="00432A61" w:rsidRPr="00432A61" w:rsidRDefault="00432A61" w:rsidP="00D8669C">
      <w:pPr>
        <w:pStyle w:val="NoSpacing"/>
        <w:jc w:val="both"/>
        <w:rPr>
          <w:rFonts w:ascii="Arial" w:hAnsi="Arial" w:cs="Arial"/>
          <w:sz w:val="24"/>
          <w:szCs w:val="24"/>
          <w:u w:val="single"/>
        </w:rPr>
      </w:pPr>
      <w:r>
        <w:rPr>
          <w:rFonts w:ascii="Arial" w:hAnsi="Arial" w:cs="Arial"/>
          <w:sz w:val="24"/>
          <w:szCs w:val="24"/>
        </w:rPr>
        <w:t xml:space="preserve">4.  </w:t>
      </w:r>
      <w:r>
        <w:rPr>
          <w:rFonts w:ascii="Arial" w:hAnsi="Arial" w:cs="Arial"/>
          <w:sz w:val="24"/>
          <w:szCs w:val="24"/>
          <w:u w:val="single"/>
        </w:rPr>
        <w:t>MATTERS ARISING</w:t>
      </w:r>
    </w:p>
    <w:p w:rsidR="00D8669C" w:rsidRPr="00D8669C" w:rsidRDefault="00D8669C" w:rsidP="00D8669C">
      <w:pPr>
        <w:pStyle w:val="NoSpacing"/>
        <w:jc w:val="both"/>
        <w:rPr>
          <w:rFonts w:ascii="Arial" w:hAnsi="Arial" w:cs="Arial"/>
          <w:sz w:val="24"/>
          <w:szCs w:val="24"/>
        </w:rPr>
      </w:pPr>
    </w:p>
    <w:p w:rsidR="00D8669C" w:rsidRPr="00D8669C" w:rsidRDefault="00432A61" w:rsidP="00D8669C">
      <w:pPr>
        <w:pStyle w:val="NoSpacing"/>
        <w:jc w:val="both"/>
        <w:rPr>
          <w:rFonts w:ascii="Arial" w:hAnsi="Arial" w:cs="Arial"/>
          <w:sz w:val="24"/>
          <w:szCs w:val="24"/>
          <w:u w:val="single"/>
        </w:rPr>
      </w:pPr>
      <w:r>
        <w:rPr>
          <w:rFonts w:ascii="Arial" w:hAnsi="Arial" w:cs="Arial"/>
          <w:sz w:val="24"/>
          <w:szCs w:val="24"/>
        </w:rPr>
        <w:t>5</w:t>
      </w:r>
      <w:r w:rsidR="00D8669C" w:rsidRPr="00D8669C">
        <w:rPr>
          <w:rFonts w:ascii="Arial" w:hAnsi="Arial" w:cs="Arial"/>
          <w:sz w:val="24"/>
          <w:szCs w:val="24"/>
        </w:rPr>
        <w:t xml:space="preserve">.  </w:t>
      </w:r>
      <w:r w:rsidR="00D8669C" w:rsidRPr="00D8669C">
        <w:rPr>
          <w:rFonts w:ascii="Arial" w:hAnsi="Arial" w:cs="Arial"/>
          <w:sz w:val="24"/>
          <w:szCs w:val="24"/>
          <w:u w:val="single"/>
        </w:rPr>
        <w:t>POLICE LIAISON</w:t>
      </w:r>
    </w:p>
    <w:p w:rsidR="00D8669C" w:rsidRPr="00D8669C" w:rsidRDefault="00D8669C" w:rsidP="00D8669C">
      <w:pPr>
        <w:pStyle w:val="NoSpacing"/>
        <w:jc w:val="both"/>
        <w:rPr>
          <w:rFonts w:ascii="Arial" w:hAnsi="Arial" w:cs="Arial"/>
          <w:sz w:val="24"/>
          <w:szCs w:val="24"/>
          <w:u w:val="single"/>
        </w:rPr>
      </w:pPr>
    </w:p>
    <w:p w:rsidR="00D8669C" w:rsidRPr="00D8669C" w:rsidRDefault="00D8669C" w:rsidP="00D8669C">
      <w:pPr>
        <w:pStyle w:val="NoSpacing"/>
        <w:jc w:val="both"/>
        <w:rPr>
          <w:rFonts w:ascii="Arial" w:hAnsi="Arial" w:cs="Arial"/>
          <w:sz w:val="24"/>
          <w:szCs w:val="24"/>
        </w:rPr>
      </w:pPr>
      <w:r w:rsidRPr="00D8669C">
        <w:rPr>
          <w:rFonts w:ascii="Arial" w:hAnsi="Arial" w:cs="Arial"/>
          <w:sz w:val="24"/>
          <w:szCs w:val="24"/>
        </w:rPr>
        <w:t>Beat Report</w:t>
      </w:r>
      <w:r w:rsidR="00E34667">
        <w:rPr>
          <w:rFonts w:ascii="Arial" w:hAnsi="Arial" w:cs="Arial"/>
          <w:sz w:val="24"/>
          <w:szCs w:val="24"/>
        </w:rPr>
        <w:t xml:space="preserve"> and report of the PACT meeting.</w:t>
      </w:r>
    </w:p>
    <w:p w:rsidR="00D8669C" w:rsidRPr="00D8669C" w:rsidRDefault="00D8669C" w:rsidP="00D8669C">
      <w:pPr>
        <w:pStyle w:val="NoSpacing"/>
        <w:jc w:val="both"/>
        <w:rPr>
          <w:rFonts w:ascii="Arial" w:hAnsi="Arial" w:cs="Arial"/>
          <w:sz w:val="24"/>
          <w:szCs w:val="24"/>
        </w:rPr>
      </w:pPr>
    </w:p>
    <w:p w:rsidR="00D8669C" w:rsidRPr="00D8669C" w:rsidRDefault="00432A61" w:rsidP="00D8669C">
      <w:pPr>
        <w:pStyle w:val="NoSpacing"/>
        <w:jc w:val="both"/>
        <w:rPr>
          <w:rFonts w:ascii="Arial" w:hAnsi="Arial" w:cs="Arial"/>
          <w:sz w:val="24"/>
          <w:szCs w:val="24"/>
          <w:u w:val="single"/>
        </w:rPr>
      </w:pPr>
      <w:r>
        <w:rPr>
          <w:rFonts w:ascii="Arial" w:hAnsi="Arial" w:cs="Arial"/>
          <w:sz w:val="24"/>
          <w:szCs w:val="24"/>
        </w:rPr>
        <w:t>6</w:t>
      </w:r>
      <w:r w:rsidR="00D8669C" w:rsidRPr="00D8669C">
        <w:rPr>
          <w:rFonts w:ascii="Arial" w:hAnsi="Arial" w:cs="Arial"/>
          <w:sz w:val="24"/>
          <w:szCs w:val="24"/>
        </w:rPr>
        <w:t xml:space="preserve">. </w:t>
      </w:r>
      <w:r w:rsidR="00651A66">
        <w:rPr>
          <w:rFonts w:ascii="Arial" w:hAnsi="Arial" w:cs="Arial"/>
          <w:sz w:val="24"/>
          <w:szCs w:val="24"/>
        </w:rPr>
        <w:t xml:space="preserve"> </w:t>
      </w:r>
      <w:r w:rsidR="00D8669C" w:rsidRPr="00D8669C">
        <w:rPr>
          <w:rFonts w:ascii="Arial" w:hAnsi="Arial" w:cs="Arial"/>
          <w:sz w:val="24"/>
          <w:szCs w:val="24"/>
          <w:u w:val="single"/>
        </w:rPr>
        <w:t>PUBLIC PARTICIPATION</w:t>
      </w:r>
    </w:p>
    <w:p w:rsidR="00D8669C" w:rsidRPr="00D8669C" w:rsidRDefault="00D8669C" w:rsidP="00D8669C">
      <w:pPr>
        <w:pStyle w:val="NoSpacing"/>
        <w:jc w:val="both"/>
        <w:rPr>
          <w:rFonts w:ascii="Arial" w:hAnsi="Arial" w:cs="Arial"/>
          <w:sz w:val="24"/>
          <w:szCs w:val="24"/>
          <w:u w:val="single"/>
        </w:rPr>
      </w:pPr>
    </w:p>
    <w:p w:rsidR="00D8669C" w:rsidRPr="00D8669C" w:rsidRDefault="00D8669C" w:rsidP="00D8669C">
      <w:pPr>
        <w:pStyle w:val="NoSpacing"/>
        <w:jc w:val="both"/>
        <w:rPr>
          <w:rFonts w:ascii="Arial" w:hAnsi="Arial" w:cs="Arial"/>
          <w:sz w:val="24"/>
          <w:szCs w:val="24"/>
        </w:rPr>
      </w:pPr>
      <w:r w:rsidRPr="00D8669C">
        <w:rPr>
          <w:rFonts w:ascii="Arial" w:hAnsi="Arial" w:cs="Arial"/>
          <w:sz w:val="24"/>
          <w:szCs w:val="24"/>
        </w:rPr>
        <w:t>The Chairman will adjourn the meeting to facilitate public participation and resume the meeting following public participation.</w:t>
      </w:r>
    </w:p>
    <w:p w:rsidR="00D8669C" w:rsidRPr="00D8669C" w:rsidRDefault="00D8669C" w:rsidP="00D8669C">
      <w:pPr>
        <w:pStyle w:val="NoSpacing"/>
        <w:jc w:val="both"/>
        <w:rPr>
          <w:rFonts w:ascii="Arial" w:hAnsi="Arial" w:cs="Arial"/>
          <w:sz w:val="24"/>
          <w:szCs w:val="24"/>
        </w:rPr>
      </w:pPr>
    </w:p>
    <w:p w:rsidR="00D8669C" w:rsidRDefault="00432A61" w:rsidP="00D8669C">
      <w:pPr>
        <w:pStyle w:val="NoSpacing"/>
        <w:jc w:val="both"/>
        <w:rPr>
          <w:rFonts w:ascii="Arial" w:hAnsi="Arial" w:cs="Arial"/>
          <w:sz w:val="24"/>
          <w:szCs w:val="24"/>
          <w:u w:val="single"/>
        </w:rPr>
      </w:pPr>
      <w:r>
        <w:rPr>
          <w:rFonts w:ascii="Arial" w:hAnsi="Arial" w:cs="Arial"/>
          <w:sz w:val="24"/>
          <w:szCs w:val="24"/>
        </w:rPr>
        <w:t>7</w:t>
      </w:r>
      <w:r w:rsidR="00D8669C" w:rsidRPr="00D8669C">
        <w:rPr>
          <w:rFonts w:ascii="Arial" w:hAnsi="Arial" w:cs="Arial"/>
          <w:sz w:val="24"/>
          <w:szCs w:val="24"/>
        </w:rPr>
        <w:t xml:space="preserve">.  </w:t>
      </w:r>
      <w:r w:rsidR="00651A66">
        <w:rPr>
          <w:rFonts w:ascii="Arial" w:hAnsi="Arial" w:cs="Arial"/>
          <w:sz w:val="24"/>
          <w:szCs w:val="24"/>
          <w:u w:val="single"/>
        </w:rPr>
        <w:t>CHAIRMAN’S ANNOUNCEMENTS</w:t>
      </w:r>
    </w:p>
    <w:p w:rsidR="00B03866" w:rsidRDefault="00B03866" w:rsidP="00D8669C">
      <w:pPr>
        <w:pStyle w:val="NoSpacing"/>
        <w:jc w:val="both"/>
        <w:rPr>
          <w:rFonts w:ascii="Arial" w:hAnsi="Arial" w:cs="Arial"/>
          <w:sz w:val="24"/>
          <w:szCs w:val="24"/>
          <w:u w:val="single"/>
        </w:rPr>
      </w:pPr>
    </w:p>
    <w:p w:rsidR="00B03866" w:rsidRDefault="00B03866" w:rsidP="00D8669C">
      <w:pPr>
        <w:pStyle w:val="NoSpacing"/>
        <w:jc w:val="both"/>
        <w:rPr>
          <w:rFonts w:ascii="Arial" w:hAnsi="Arial" w:cs="Arial"/>
          <w:sz w:val="24"/>
          <w:szCs w:val="24"/>
          <w:u w:val="single"/>
        </w:rPr>
      </w:pPr>
      <w:r w:rsidRPr="00B03866">
        <w:rPr>
          <w:rFonts w:ascii="Arial" w:hAnsi="Arial" w:cs="Arial"/>
          <w:sz w:val="24"/>
          <w:szCs w:val="24"/>
        </w:rPr>
        <w:t xml:space="preserve">8.  </w:t>
      </w:r>
      <w:r w:rsidRPr="00B03866">
        <w:rPr>
          <w:rFonts w:ascii="Arial" w:hAnsi="Arial" w:cs="Arial"/>
          <w:sz w:val="24"/>
          <w:szCs w:val="24"/>
          <w:u w:val="single"/>
        </w:rPr>
        <w:t>AAP ISSUES</w:t>
      </w:r>
    </w:p>
    <w:p w:rsidR="00B03866" w:rsidRDefault="00B03866" w:rsidP="00D8669C">
      <w:pPr>
        <w:pStyle w:val="NoSpacing"/>
        <w:jc w:val="both"/>
        <w:rPr>
          <w:rFonts w:ascii="Arial" w:hAnsi="Arial" w:cs="Arial"/>
          <w:sz w:val="24"/>
          <w:szCs w:val="24"/>
          <w:u w:val="single"/>
        </w:rPr>
      </w:pPr>
    </w:p>
    <w:p w:rsidR="00B03866" w:rsidRPr="00B03866" w:rsidRDefault="00B03866" w:rsidP="00D8669C">
      <w:pPr>
        <w:pStyle w:val="NoSpacing"/>
        <w:jc w:val="both"/>
        <w:rPr>
          <w:rFonts w:ascii="Arial" w:hAnsi="Arial" w:cs="Arial"/>
          <w:sz w:val="24"/>
          <w:szCs w:val="24"/>
        </w:rPr>
      </w:pPr>
      <w:proofErr w:type="gramStart"/>
      <w:r>
        <w:rPr>
          <w:rFonts w:ascii="Arial" w:hAnsi="Arial" w:cs="Arial"/>
          <w:sz w:val="24"/>
          <w:szCs w:val="24"/>
        </w:rPr>
        <w:t>To receive an update on this matter from Members.</w:t>
      </w:r>
      <w:proofErr w:type="gramEnd"/>
    </w:p>
    <w:p w:rsidR="00AF6E8E" w:rsidRDefault="00AF6E8E" w:rsidP="00D8669C">
      <w:pPr>
        <w:pStyle w:val="NoSpacing"/>
        <w:jc w:val="both"/>
        <w:rPr>
          <w:rFonts w:ascii="Arial" w:hAnsi="Arial" w:cs="Arial"/>
          <w:sz w:val="24"/>
          <w:szCs w:val="24"/>
          <w:u w:val="single"/>
        </w:rPr>
      </w:pPr>
    </w:p>
    <w:p w:rsidR="00AF6E8E" w:rsidRDefault="00B03866" w:rsidP="00AF6E8E">
      <w:pPr>
        <w:pStyle w:val="NoSpacing"/>
        <w:rPr>
          <w:rFonts w:ascii="Arial" w:hAnsi="Arial" w:cs="Arial"/>
          <w:sz w:val="24"/>
          <w:szCs w:val="24"/>
          <w:u w:val="single"/>
        </w:rPr>
      </w:pPr>
      <w:r>
        <w:rPr>
          <w:rFonts w:ascii="Arial" w:hAnsi="Arial" w:cs="Arial"/>
          <w:sz w:val="24"/>
          <w:szCs w:val="24"/>
        </w:rPr>
        <w:t>9</w:t>
      </w:r>
      <w:r w:rsidR="00AF6E8E">
        <w:rPr>
          <w:rFonts w:ascii="Arial" w:hAnsi="Arial" w:cs="Arial"/>
          <w:sz w:val="24"/>
          <w:szCs w:val="24"/>
        </w:rPr>
        <w:t xml:space="preserve">.  </w:t>
      </w:r>
      <w:r w:rsidR="00AF6E8E" w:rsidRPr="00432A61">
        <w:rPr>
          <w:rFonts w:ascii="Arial" w:hAnsi="Arial" w:cs="Arial"/>
          <w:sz w:val="24"/>
          <w:szCs w:val="24"/>
          <w:u w:val="single"/>
        </w:rPr>
        <w:t xml:space="preserve">BANK RECONCILIATION STATEMENT- POSITION AT </w:t>
      </w:r>
      <w:r w:rsidR="00E34667">
        <w:rPr>
          <w:rFonts w:ascii="Arial" w:hAnsi="Arial" w:cs="Arial"/>
          <w:sz w:val="24"/>
          <w:szCs w:val="24"/>
          <w:u w:val="single"/>
        </w:rPr>
        <w:t>30</w:t>
      </w:r>
      <w:r w:rsidR="00E34667" w:rsidRPr="00E34667">
        <w:rPr>
          <w:rFonts w:ascii="Arial" w:hAnsi="Arial" w:cs="Arial"/>
          <w:sz w:val="24"/>
          <w:szCs w:val="24"/>
          <w:u w:val="single"/>
          <w:vertAlign w:val="superscript"/>
        </w:rPr>
        <w:t>TH</w:t>
      </w:r>
      <w:r w:rsidR="00E34667">
        <w:rPr>
          <w:rFonts w:ascii="Arial" w:hAnsi="Arial" w:cs="Arial"/>
          <w:sz w:val="24"/>
          <w:szCs w:val="24"/>
          <w:u w:val="single"/>
        </w:rPr>
        <w:t xml:space="preserve"> APRIL </w:t>
      </w:r>
      <w:r w:rsidR="00AF6E8E" w:rsidRPr="00432A61">
        <w:rPr>
          <w:rFonts w:ascii="Arial" w:hAnsi="Arial" w:cs="Arial"/>
          <w:sz w:val="24"/>
          <w:szCs w:val="24"/>
          <w:u w:val="single"/>
        </w:rPr>
        <w:t>20</w:t>
      </w:r>
      <w:r w:rsidR="00E34667">
        <w:rPr>
          <w:rFonts w:ascii="Arial" w:hAnsi="Arial" w:cs="Arial"/>
          <w:sz w:val="24"/>
          <w:szCs w:val="24"/>
          <w:u w:val="single"/>
        </w:rPr>
        <w:t>10</w:t>
      </w:r>
    </w:p>
    <w:p w:rsidR="00AF6E8E" w:rsidRDefault="00AF6E8E" w:rsidP="00AF6E8E">
      <w:pPr>
        <w:pStyle w:val="NoSpacing"/>
        <w:rPr>
          <w:rFonts w:ascii="Arial" w:hAnsi="Arial" w:cs="Arial"/>
          <w:sz w:val="24"/>
          <w:szCs w:val="24"/>
          <w:u w:val="single"/>
        </w:rPr>
      </w:pPr>
    </w:p>
    <w:p w:rsidR="00AF6E8E" w:rsidRDefault="00E34667" w:rsidP="00AF6E8E">
      <w:pPr>
        <w:pStyle w:val="NoSpacing"/>
        <w:rPr>
          <w:rFonts w:ascii="Arial" w:hAnsi="Arial" w:cs="Arial"/>
          <w:sz w:val="24"/>
          <w:szCs w:val="24"/>
        </w:rPr>
      </w:pPr>
      <w:r>
        <w:rPr>
          <w:rFonts w:ascii="Arial" w:hAnsi="Arial" w:cs="Arial"/>
          <w:sz w:val="24"/>
          <w:szCs w:val="24"/>
        </w:rPr>
        <w:t>Because of the May Bank Holiday the report of Cl</w:t>
      </w:r>
      <w:r w:rsidR="00AF6E8E" w:rsidRPr="00432A61">
        <w:rPr>
          <w:rFonts w:ascii="Arial" w:hAnsi="Arial" w:cs="Arial"/>
          <w:sz w:val="24"/>
          <w:szCs w:val="24"/>
        </w:rPr>
        <w:t>erk</w:t>
      </w:r>
      <w:r w:rsidR="00AF6E8E">
        <w:rPr>
          <w:rFonts w:ascii="Arial" w:hAnsi="Arial" w:cs="Arial"/>
          <w:sz w:val="24"/>
          <w:szCs w:val="24"/>
        </w:rPr>
        <w:t xml:space="preserve"> </w:t>
      </w:r>
      <w:r>
        <w:rPr>
          <w:rFonts w:ascii="Arial" w:hAnsi="Arial" w:cs="Arial"/>
          <w:sz w:val="24"/>
          <w:szCs w:val="24"/>
        </w:rPr>
        <w:t>will b</w:t>
      </w:r>
      <w:r w:rsidR="00AF6E8E">
        <w:rPr>
          <w:rFonts w:ascii="Arial" w:hAnsi="Arial" w:cs="Arial"/>
          <w:sz w:val="24"/>
          <w:szCs w:val="24"/>
        </w:rPr>
        <w:t xml:space="preserve">e circulated at </w:t>
      </w:r>
      <w:r>
        <w:rPr>
          <w:rFonts w:ascii="Arial" w:hAnsi="Arial" w:cs="Arial"/>
          <w:sz w:val="24"/>
          <w:szCs w:val="24"/>
        </w:rPr>
        <w:t xml:space="preserve">the </w:t>
      </w:r>
      <w:r w:rsidR="00AF6E8E">
        <w:rPr>
          <w:rFonts w:ascii="Arial" w:hAnsi="Arial" w:cs="Arial"/>
          <w:sz w:val="24"/>
          <w:szCs w:val="24"/>
        </w:rPr>
        <w:t>meeting.</w:t>
      </w:r>
    </w:p>
    <w:p w:rsidR="00AF6E8E" w:rsidRDefault="00AF6E8E" w:rsidP="00AF6E8E">
      <w:pPr>
        <w:pStyle w:val="NoSpacing"/>
        <w:rPr>
          <w:rFonts w:ascii="Arial" w:hAnsi="Arial" w:cs="Arial"/>
          <w:sz w:val="24"/>
          <w:szCs w:val="24"/>
        </w:rPr>
      </w:pPr>
    </w:p>
    <w:p w:rsidR="00AF6E8E" w:rsidRDefault="00B03866" w:rsidP="00AF6E8E">
      <w:pPr>
        <w:pStyle w:val="NoSpacing"/>
        <w:rPr>
          <w:rFonts w:ascii="Arial" w:hAnsi="Arial" w:cs="Arial"/>
          <w:sz w:val="24"/>
          <w:szCs w:val="24"/>
          <w:u w:val="single"/>
        </w:rPr>
      </w:pPr>
      <w:r>
        <w:rPr>
          <w:rFonts w:ascii="Arial" w:hAnsi="Arial" w:cs="Arial"/>
          <w:sz w:val="24"/>
          <w:szCs w:val="24"/>
        </w:rPr>
        <w:t>10</w:t>
      </w:r>
      <w:r w:rsidR="00AF6E8E">
        <w:rPr>
          <w:rFonts w:ascii="Arial" w:hAnsi="Arial" w:cs="Arial"/>
          <w:sz w:val="24"/>
          <w:szCs w:val="24"/>
        </w:rPr>
        <w:t xml:space="preserve">.  </w:t>
      </w:r>
      <w:r w:rsidR="00AF6E8E">
        <w:rPr>
          <w:rFonts w:ascii="Arial" w:hAnsi="Arial" w:cs="Arial"/>
          <w:sz w:val="24"/>
          <w:szCs w:val="24"/>
          <w:u w:val="single"/>
        </w:rPr>
        <w:t>AUDIT OF ACCOUNTS</w:t>
      </w:r>
    </w:p>
    <w:p w:rsidR="00AF6E8E" w:rsidRDefault="00AF6E8E" w:rsidP="00AF6E8E">
      <w:pPr>
        <w:pStyle w:val="NoSpacing"/>
        <w:rPr>
          <w:rFonts w:ascii="Arial" w:hAnsi="Arial" w:cs="Arial"/>
          <w:sz w:val="24"/>
          <w:szCs w:val="24"/>
          <w:u w:val="single"/>
        </w:rPr>
      </w:pPr>
    </w:p>
    <w:p w:rsidR="00AF6E8E" w:rsidRDefault="00AF6E8E" w:rsidP="00AF6E8E">
      <w:pPr>
        <w:pStyle w:val="NoSpacing"/>
        <w:rPr>
          <w:rFonts w:ascii="Arial" w:hAnsi="Arial" w:cs="Arial"/>
          <w:sz w:val="24"/>
          <w:szCs w:val="24"/>
        </w:rPr>
      </w:pPr>
      <w:r>
        <w:rPr>
          <w:rFonts w:ascii="Arial" w:hAnsi="Arial" w:cs="Arial"/>
          <w:sz w:val="24"/>
          <w:szCs w:val="24"/>
        </w:rPr>
        <w:t>Notification has been received from the external auditor BDO that the annual audit date for the year ended 31</w:t>
      </w:r>
      <w:r w:rsidRPr="00432A61">
        <w:rPr>
          <w:rFonts w:ascii="Arial" w:hAnsi="Arial" w:cs="Arial"/>
          <w:sz w:val="24"/>
          <w:szCs w:val="24"/>
          <w:vertAlign w:val="superscript"/>
        </w:rPr>
        <w:t>st</w:t>
      </w:r>
      <w:r>
        <w:rPr>
          <w:rFonts w:ascii="Arial" w:hAnsi="Arial" w:cs="Arial"/>
          <w:sz w:val="24"/>
          <w:szCs w:val="24"/>
        </w:rPr>
        <w:t xml:space="preserve"> March 20</w:t>
      </w:r>
      <w:r w:rsidR="007B5443">
        <w:rPr>
          <w:rFonts w:ascii="Arial" w:hAnsi="Arial" w:cs="Arial"/>
          <w:sz w:val="24"/>
          <w:szCs w:val="24"/>
        </w:rPr>
        <w:t>10</w:t>
      </w:r>
      <w:r>
        <w:rPr>
          <w:rFonts w:ascii="Arial" w:hAnsi="Arial" w:cs="Arial"/>
          <w:sz w:val="24"/>
          <w:szCs w:val="24"/>
        </w:rPr>
        <w:t xml:space="preserve"> has been set as </w:t>
      </w:r>
      <w:r w:rsidR="007B5443">
        <w:rPr>
          <w:rFonts w:ascii="Arial" w:hAnsi="Arial" w:cs="Arial"/>
          <w:sz w:val="24"/>
          <w:szCs w:val="24"/>
        </w:rPr>
        <w:t>25</w:t>
      </w:r>
      <w:r w:rsidR="007B5443" w:rsidRPr="007B5443">
        <w:rPr>
          <w:rFonts w:ascii="Arial" w:hAnsi="Arial" w:cs="Arial"/>
          <w:sz w:val="24"/>
          <w:szCs w:val="24"/>
          <w:vertAlign w:val="superscript"/>
        </w:rPr>
        <w:t>th</w:t>
      </w:r>
      <w:r w:rsidR="007B5443">
        <w:rPr>
          <w:rFonts w:ascii="Arial" w:hAnsi="Arial" w:cs="Arial"/>
          <w:sz w:val="24"/>
          <w:szCs w:val="24"/>
        </w:rPr>
        <w:t xml:space="preserve"> June</w:t>
      </w:r>
      <w:r>
        <w:rPr>
          <w:rFonts w:ascii="Arial" w:hAnsi="Arial" w:cs="Arial"/>
          <w:sz w:val="24"/>
          <w:szCs w:val="24"/>
        </w:rPr>
        <w:t xml:space="preserve"> 20</w:t>
      </w:r>
      <w:r w:rsidR="007B5443">
        <w:rPr>
          <w:rFonts w:ascii="Arial" w:hAnsi="Arial" w:cs="Arial"/>
          <w:sz w:val="24"/>
          <w:szCs w:val="24"/>
        </w:rPr>
        <w:t>10</w:t>
      </w:r>
      <w:r>
        <w:rPr>
          <w:rFonts w:ascii="Arial" w:hAnsi="Arial" w:cs="Arial"/>
          <w:sz w:val="24"/>
          <w:szCs w:val="24"/>
        </w:rPr>
        <w:t>.  Notices of electors’ rights are to be displayed from 1</w:t>
      </w:r>
      <w:r w:rsidR="007B5443">
        <w:rPr>
          <w:rFonts w:ascii="Arial" w:hAnsi="Arial" w:cs="Arial"/>
          <w:sz w:val="24"/>
          <w:szCs w:val="24"/>
        </w:rPr>
        <w:t>0th May to 23</w:t>
      </w:r>
      <w:r w:rsidR="007B5443" w:rsidRPr="007B5443">
        <w:rPr>
          <w:rFonts w:ascii="Arial" w:hAnsi="Arial" w:cs="Arial"/>
          <w:sz w:val="24"/>
          <w:szCs w:val="24"/>
          <w:vertAlign w:val="superscript"/>
        </w:rPr>
        <w:t>rd</w:t>
      </w:r>
      <w:r w:rsidR="007B5443">
        <w:rPr>
          <w:rFonts w:ascii="Arial" w:hAnsi="Arial" w:cs="Arial"/>
          <w:sz w:val="24"/>
          <w:szCs w:val="24"/>
        </w:rPr>
        <w:t xml:space="preserve"> May 2010 and </w:t>
      </w:r>
      <w:r>
        <w:rPr>
          <w:rFonts w:ascii="Arial" w:hAnsi="Arial" w:cs="Arial"/>
          <w:sz w:val="24"/>
          <w:szCs w:val="24"/>
        </w:rPr>
        <w:t>records are to be made available from 2</w:t>
      </w:r>
      <w:r w:rsidR="007B5443">
        <w:rPr>
          <w:rFonts w:ascii="Arial" w:hAnsi="Arial" w:cs="Arial"/>
          <w:sz w:val="24"/>
          <w:szCs w:val="24"/>
        </w:rPr>
        <w:t>4</w:t>
      </w:r>
      <w:r w:rsidRPr="004F36ED">
        <w:rPr>
          <w:rFonts w:ascii="Arial" w:hAnsi="Arial" w:cs="Arial"/>
          <w:sz w:val="24"/>
          <w:szCs w:val="24"/>
          <w:vertAlign w:val="superscript"/>
        </w:rPr>
        <w:t>th</w:t>
      </w:r>
      <w:r w:rsidR="007B5443">
        <w:rPr>
          <w:rFonts w:ascii="Arial" w:hAnsi="Arial" w:cs="Arial"/>
          <w:sz w:val="24"/>
          <w:szCs w:val="24"/>
        </w:rPr>
        <w:t xml:space="preserve"> May </w:t>
      </w:r>
      <w:r>
        <w:rPr>
          <w:rFonts w:ascii="Arial" w:hAnsi="Arial" w:cs="Arial"/>
          <w:sz w:val="24"/>
          <w:szCs w:val="24"/>
        </w:rPr>
        <w:t>to 2</w:t>
      </w:r>
      <w:r w:rsidR="007B5443">
        <w:rPr>
          <w:rFonts w:ascii="Arial" w:hAnsi="Arial" w:cs="Arial"/>
          <w:sz w:val="24"/>
          <w:szCs w:val="24"/>
        </w:rPr>
        <w:t>1</w:t>
      </w:r>
      <w:r w:rsidR="007B5443" w:rsidRPr="007B5443">
        <w:rPr>
          <w:rFonts w:ascii="Arial" w:hAnsi="Arial" w:cs="Arial"/>
          <w:sz w:val="24"/>
          <w:szCs w:val="24"/>
          <w:vertAlign w:val="superscript"/>
        </w:rPr>
        <w:t>st</w:t>
      </w:r>
      <w:r w:rsidR="007B5443">
        <w:rPr>
          <w:rFonts w:ascii="Arial" w:hAnsi="Arial" w:cs="Arial"/>
          <w:sz w:val="24"/>
          <w:szCs w:val="24"/>
        </w:rPr>
        <w:t xml:space="preserve"> June</w:t>
      </w:r>
      <w:r>
        <w:rPr>
          <w:rFonts w:ascii="Arial" w:hAnsi="Arial" w:cs="Arial"/>
          <w:sz w:val="24"/>
          <w:szCs w:val="24"/>
        </w:rPr>
        <w:t xml:space="preserve"> 20</w:t>
      </w:r>
      <w:r w:rsidR="007B5443">
        <w:rPr>
          <w:rFonts w:ascii="Arial" w:hAnsi="Arial" w:cs="Arial"/>
          <w:sz w:val="24"/>
          <w:szCs w:val="24"/>
        </w:rPr>
        <w:t>10</w:t>
      </w:r>
      <w:r>
        <w:rPr>
          <w:rFonts w:ascii="Arial" w:hAnsi="Arial" w:cs="Arial"/>
          <w:sz w:val="24"/>
          <w:szCs w:val="24"/>
        </w:rPr>
        <w:t>.</w:t>
      </w:r>
    </w:p>
    <w:p w:rsidR="00AF6E8E" w:rsidRDefault="00AF6E8E" w:rsidP="00AF6E8E">
      <w:pPr>
        <w:pStyle w:val="NoSpacing"/>
        <w:rPr>
          <w:rFonts w:ascii="Arial" w:hAnsi="Arial" w:cs="Arial"/>
          <w:sz w:val="24"/>
          <w:szCs w:val="24"/>
        </w:rPr>
      </w:pPr>
    </w:p>
    <w:p w:rsidR="00AF6E8E" w:rsidRDefault="00AF6E8E" w:rsidP="00AF6E8E">
      <w:pPr>
        <w:pStyle w:val="NoSpacing"/>
        <w:rPr>
          <w:rFonts w:ascii="Arial" w:hAnsi="Arial" w:cs="Arial"/>
          <w:sz w:val="24"/>
          <w:szCs w:val="24"/>
        </w:rPr>
      </w:pPr>
      <w:r>
        <w:rPr>
          <w:rFonts w:ascii="Arial" w:hAnsi="Arial" w:cs="Arial"/>
          <w:sz w:val="24"/>
          <w:szCs w:val="24"/>
        </w:rPr>
        <w:lastRenderedPageBreak/>
        <w:t xml:space="preserve">Following consultation with the Chairman, the Clerk has arranged for J. A. </w:t>
      </w:r>
      <w:proofErr w:type="spellStart"/>
      <w:r>
        <w:rPr>
          <w:rFonts w:ascii="Arial" w:hAnsi="Arial" w:cs="Arial"/>
          <w:sz w:val="24"/>
          <w:szCs w:val="24"/>
        </w:rPr>
        <w:t>Armatage</w:t>
      </w:r>
      <w:proofErr w:type="spellEnd"/>
      <w:r>
        <w:rPr>
          <w:rFonts w:ascii="Arial" w:hAnsi="Arial" w:cs="Arial"/>
          <w:sz w:val="24"/>
          <w:szCs w:val="24"/>
        </w:rPr>
        <w:t xml:space="preserve"> Accounting Services to conduct a review of the Council’s internal control systems, as required by audit regulations.  The fee of £</w:t>
      </w:r>
      <w:r w:rsidR="00C06556">
        <w:rPr>
          <w:rFonts w:ascii="Arial" w:hAnsi="Arial" w:cs="Arial"/>
          <w:sz w:val="24"/>
          <w:szCs w:val="24"/>
        </w:rPr>
        <w:t>195</w:t>
      </w:r>
      <w:r>
        <w:rPr>
          <w:rFonts w:ascii="Arial" w:hAnsi="Arial" w:cs="Arial"/>
          <w:sz w:val="24"/>
          <w:szCs w:val="24"/>
        </w:rPr>
        <w:t xml:space="preserve"> is the same as last year.</w:t>
      </w:r>
    </w:p>
    <w:p w:rsidR="00AF6E8E" w:rsidRDefault="00AF6E8E" w:rsidP="00AF6E8E">
      <w:pPr>
        <w:pStyle w:val="NoSpacing"/>
        <w:rPr>
          <w:rFonts w:ascii="Arial" w:hAnsi="Arial" w:cs="Arial"/>
          <w:sz w:val="24"/>
          <w:szCs w:val="24"/>
        </w:rPr>
      </w:pPr>
    </w:p>
    <w:p w:rsidR="00AF6E8E" w:rsidRDefault="00AF6E8E" w:rsidP="00AF6E8E">
      <w:pPr>
        <w:pStyle w:val="NoSpacing"/>
        <w:rPr>
          <w:rFonts w:ascii="Arial" w:hAnsi="Arial" w:cs="Arial"/>
          <w:sz w:val="24"/>
          <w:szCs w:val="24"/>
        </w:rPr>
      </w:pPr>
      <w:r>
        <w:rPr>
          <w:rFonts w:ascii="Arial" w:hAnsi="Arial" w:cs="Arial"/>
          <w:sz w:val="24"/>
          <w:szCs w:val="24"/>
        </w:rPr>
        <w:t>RECOMMENDATION: That the information be received.</w:t>
      </w:r>
    </w:p>
    <w:p w:rsidR="00AF6E8E" w:rsidRDefault="00AF6E8E" w:rsidP="00AF6E8E">
      <w:pPr>
        <w:pStyle w:val="NoSpacing"/>
        <w:rPr>
          <w:rFonts w:ascii="Arial" w:hAnsi="Arial" w:cs="Arial"/>
          <w:sz w:val="24"/>
          <w:szCs w:val="24"/>
        </w:rPr>
      </w:pPr>
    </w:p>
    <w:p w:rsidR="00D8669C" w:rsidRDefault="00B03866" w:rsidP="00AF6E8E">
      <w:pPr>
        <w:pStyle w:val="NoSpacing"/>
        <w:rPr>
          <w:rFonts w:ascii="Arial" w:hAnsi="Arial" w:cs="Arial"/>
          <w:sz w:val="24"/>
          <w:szCs w:val="24"/>
          <w:u w:val="single"/>
        </w:rPr>
      </w:pPr>
      <w:r>
        <w:rPr>
          <w:rFonts w:ascii="Arial" w:hAnsi="Arial" w:cs="Arial"/>
          <w:sz w:val="24"/>
          <w:szCs w:val="24"/>
        </w:rPr>
        <w:t>11</w:t>
      </w:r>
      <w:r w:rsidR="00AF6E8E">
        <w:rPr>
          <w:rFonts w:ascii="Arial" w:hAnsi="Arial" w:cs="Arial"/>
          <w:sz w:val="24"/>
          <w:szCs w:val="24"/>
        </w:rPr>
        <w:t xml:space="preserve">.  </w:t>
      </w:r>
      <w:r w:rsidR="00651A66">
        <w:rPr>
          <w:rFonts w:ascii="Arial" w:hAnsi="Arial" w:cs="Arial"/>
          <w:sz w:val="24"/>
          <w:szCs w:val="24"/>
          <w:u w:val="single"/>
        </w:rPr>
        <w:t>SCHEDULE OF RECEIPTS AND PAYMENTS</w:t>
      </w:r>
      <w:r w:rsidR="003550FB">
        <w:rPr>
          <w:rFonts w:ascii="Arial" w:hAnsi="Arial" w:cs="Arial"/>
          <w:sz w:val="24"/>
          <w:szCs w:val="24"/>
          <w:u w:val="single"/>
        </w:rPr>
        <w:t xml:space="preserve"> APRIL 2009</w:t>
      </w:r>
    </w:p>
    <w:p w:rsidR="00AF6E8E" w:rsidRDefault="00AF6E8E" w:rsidP="00AF6E8E">
      <w:pPr>
        <w:pStyle w:val="NoSpacing"/>
        <w:rPr>
          <w:rFonts w:ascii="Arial" w:hAnsi="Arial" w:cs="Arial"/>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3828"/>
        <w:gridCol w:w="1337"/>
      </w:tblGrid>
      <w:tr w:rsidR="00651A66" w:rsidTr="00432A61">
        <w:tc>
          <w:tcPr>
            <w:tcW w:w="4077" w:type="dxa"/>
          </w:tcPr>
          <w:p w:rsidR="00651A66" w:rsidRDefault="00651A66" w:rsidP="003173E6">
            <w:pPr>
              <w:pStyle w:val="NoSpacing"/>
              <w:jc w:val="both"/>
              <w:rPr>
                <w:rFonts w:ascii="Arial" w:hAnsi="Arial" w:cs="Arial"/>
                <w:b/>
              </w:rPr>
            </w:pPr>
          </w:p>
          <w:p w:rsidR="00651A66" w:rsidRPr="004C5991" w:rsidRDefault="00651A66" w:rsidP="003173E6">
            <w:pPr>
              <w:pStyle w:val="NoSpacing"/>
              <w:jc w:val="both"/>
              <w:rPr>
                <w:rFonts w:ascii="Arial" w:hAnsi="Arial" w:cs="Arial"/>
                <w:b/>
              </w:rPr>
            </w:pPr>
            <w:r w:rsidRPr="004C5991">
              <w:rPr>
                <w:rFonts w:ascii="Arial" w:hAnsi="Arial" w:cs="Arial"/>
                <w:b/>
              </w:rPr>
              <w:t>Receipts</w:t>
            </w:r>
          </w:p>
        </w:tc>
        <w:tc>
          <w:tcPr>
            <w:tcW w:w="3828" w:type="dxa"/>
          </w:tcPr>
          <w:p w:rsidR="00651A66" w:rsidRDefault="00651A66" w:rsidP="003173E6">
            <w:pPr>
              <w:pStyle w:val="NoSpacing"/>
              <w:jc w:val="both"/>
              <w:rPr>
                <w:rFonts w:ascii="Arial" w:hAnsi="Arial" w:cs="Arial"/>
              </w:rPr>
            </w:pPr>
          </w:p>
        </w:tc>
        <w:tc>
          <w:tcPr>
            <w:tcW w:w="1337" w:type="dxa"/>
          </w:tcPr>
          <w:p w:rsidR="00651A66" w:rsidRDefault="00651A66" w:rsidP="003173E6">
            <w:pPr>
              <w:pStyle w:val="NoSpacing"/>
              <w:jc w:val="both"/>
              <w:rPr>
                <w:rFonts w:ascii="Arial" w:hAnsi="Arial" w:cs="Arial"/>
              </w:rPr>
            </w:pPr>
          </w:p>
          <w:p w:rsidR="00651A66" w:rsidRPr="004C5991" w:rsidRDefault="00651A66" w:rsidP="003173E6">
            <w:pPr>
              <w:pStyle w:val="NoSpacing"/>
              <w:jc w:val="center"/>
              <w:rPr>
                <w:rFonts w:ascii="Arial" w:hAnsi="Arial" w:cs="Arial"/>
                <w:b/>
              </w:rPr>
            </w:pPr>
            <w:r w:rsidRPr="004C5991">
              <w:rPr>
                <w:rFonts w:ascii="Arial" w:hAnsi="Arial" w:cs="Arial"/>
                <w:b/>
              </w:rPr>
              <w:t>£</w:t>
            </w:r>
          </w:p>
        </w:tc>
      </w:tr>
      <w:tr w:rsidR="00651A66" w:rsidTr="00432A61">
        <w:tc>
          <w:tcPr>
            <w:tcW w:w="4077" w:type="dxa"/>
          </w:tcPr>
          <w:p w:rsidR="00651A66" w:rsidRDefault="00651A66" w:rsidP="003173E6">
            <w:pPr>
              <w:pStyle w:val="NoSpacing"/>
              <w:jc w:val="both"/>
              <w:rPr>
                <w:rFonts w:ascii="Arial" w:hAnsi="Arial" w:cs="Arial"/>
              </w:rPr>
            </w:pPr>
          </w:p>
        </w:tc>
        <w:tc>
          <w:tcPr>
            <w:tcW w:w="3828" w:type="dxa"/>
          </w:tcPr>
          <w:p w:rsidR="00651A66" w:rsidRDefault="00651A66" w:rsidP="003173E6">
            <w:pPr>
              <w:pStyle w:val="NoSpacing"/>
              <w:jc w:val="both"/>
              <w:rPr>
                <w:rFonts w:ascii="Arial" w:hAnsi="Arial" w:cs="Arial"/>
              </w:rPr>
            </w:pPr>
          </w:p>
        </w:tc>
        <w:tc>
          <w:tcPr>
            <w:tcW w:w="1337" w:type="dxa"/>
          </w:tcPr>
          <w:p w:rsidR="00651A66" w:rsidRDefault="00651A66" w:rsidP="003173E6">
            <w:pPr>
              <w:pStyle w:val="NoSpacing"/>
              <w:jc w:val="center"/>
              <w:rPr>
                <w:rFonts w:ascii="Arial" w:hAnsi="Arial" w:cs="Arial"/>
              </w:rPr>
            </w:pPr>
          </w:p>
        </w:tc>
      </w:tr>
      <w:tr w:rsidR="00651A66" w:rsidTr="00432A61">
        <w:tc>
          <w:tcPr>
            <w:tcW w:w="4077" w:type="dxa"/>
          </w:tcPr>
          <w:p w:rsidR="00651A66" w:rsidRDefault="00D1197D" w:rsidP="003173E6">
            <w:pPr>
              <w:pStyle w:val="NoSpacing"/>
              <w:jc w:val="both"/>
              <w:rPr>
                <w:rFonts w:ascii="Arial" w:hAnsi="Arial" w:cs="Arial"/>
              </w:rPr>
            </w:pPr>
            <w:r>
              <w:rPr>
                <w:rFonts w:ascii="Arial" w:hAnsi="Arial" w:cs="Arial"/>
              </w:rPr>
              <w:t xml:space="preserve">Durham County </w:t>
            </w:r>
            <w:r w:rsidR="00651A66">
              <w:rPr>
                <w:rFonts w:ascii="Arial" w:hAnsi="Arial" w:cs="Arial"/>
              </w:rPr>
              <w:t>Council</w:t>
            </w:r>
          </w:p>
        </w:tc>
        <w:tc>
          <w:tcPr>
            <w:tcW w:w="3828" w:type="dxa"/>
          </w:tcPr>
          <w:p w:rsidR="00651A66" w:rsidRDefault="000942E2" w:rsidP="003173E6">
            <w:pPr>
              <w:pStyle w:val="NoSpacing"/>
              <w:jc w:val="both"/>
              <w:rPr>
                <w:rFonts w:ascii="Arial" w:hAnsi="Arial" w:cs="Arial"/>
              </w:rPr>
            </w:pPr>
            <w:r>
              <w:rPr>
                <w:rFonts w:ascii="Arial" w:hAnsi="Arial" w:cs="Arial"/>
              </w:rPr>
              <w:t>Precept</w:t>
            </w:r>
          </w:p>
        </w:tc>
        <w:tc>
          <w:tcPr>
            <w:tcW w:w="1337" w:type="dxa"/>
          </w:tcPr>
          <w:p w:rsidR="00651A66" w:rsidRDefault="004F66A3" w:rsidP="00C06556">
            <w:pPr>
              <w:pStyle w:val="NoSpacing"/>
              <w:jc w:val="right"/>
              <w:rPr>
                <w:rFonts w:ascii="Arial" w:hAnsi="Arial" w:cs="Arial"/>
              </w:rPr>
            </w:pPr>
            <w:r>
              <w:rPr>
                <w:rFonts w:ascii="Arial" w:hAnsi="Arial" w:cs="Arial"/>
              </w:rPr>
              <w:t>4</w:t>
            </w:r>
            <w:r w:rsidR="00C06556">
              <w:rPr>
                <w:rFonts w:ascii="Arial" w:hAnsi="Arial" w:cs="Arial"/>
              </w:rPr>
              <w:t>5</w:t>
            </w:r>
            <w:r>
              <w:rPr>
                <w:rFonts w:ascii="Arial" w:hAnsi="Arial" w:cs="Arial"/>
              </w:rPr>
              <w:t>,</w:t>
            </w:r>
            <w:r w:rsidR="00C06556">
              <w:rPr>
                <w:rFonts w:ascii="Arial" w:hAnsi="Arial" w:cs="Arial"/>
              </w:rPr>
              <w:t>121</w:t>
            </w:r>
            <w:r>
              <w:rPr>
                <w:rFonts w:ascii="Arial" w:hAnsi="Arial" w:cs="Arial"/>
              </w:rPr>
              <w:t>.</w:t>
            </w:r>
            <w:r w:rsidR="00D1197D">
              <w:rPr>
                <w:rFonts w:ascii="Arial" w:hAnsi="Arial" w:cs="Arial"/>
              </w:rPr>
              <w:t>5</w:t>
            </w:r>
            <w:r>
              <w:rPr>
                <w:rFonts w:ascii="Arial" w:hAnsi="Arial" w:cs="Arial"/>
              </w:rPr>
              <w:t>0</w:t>
            </w:r>
          </w:p>
        </w:tc>
      </w:tr>
      <w:tr w:rsidR="00651A66" w:rsidTr="00432A61">
        <w:tc>
          <w:tcPr>
            <w:tcW w:w="4077" w:type="dxa"/>
          </w:tcPr>
          <w:p w:rsidR="00651A66" w:rsidRDefault="00651A66" w:rsidP="003173E6">
            <w:pPr>
              <w:pStyle w:val="NoSpacing"/>
              <w:jc w:val="both"/>
              <w:rPr>
                <w:rFonts w:ascii="Arial" w:hAnsi="Arial" w:cs="Arial"/>
              </w:rPr>
            </w:pPr>
          </w:p>
        </w:tc>
        <w:tc>
          <w:tcPr>
            <w:tcW w:w="3828" w:type="dxa"/>
          </w:tcPr>
          <w:p w:rsidR="00651A66" w:rsidRDefault="00651A66" w:rsidP="003173E6">
            <w:pPr>
              <w:pStyle w:val="NoSpacing"/>
              <w:jc w:val="both"/>
              <w:rPr>
                <w:rFonts w:ascii="Arial" w:hAnsi="Arial" w:cs="Arial"/>
              </w:rPr>
            </w:pPr>
          </w:p>
        </w:tc>
        <w:tc>
          <w:tcPr>
            <w:tcW w:w="1337" w:type="dxa"/>
          </w:tcPr>
          <w:p w:rsidR="00651A66" w:rsidRDefault="00651A66" w:rsidP="003173E6">
            <w:pPr>
              <w:pStyle w:val="NoSpacing"/>
              <w:jc w:val="right"/>
              <w:rPr>
                <w:rFonts w:ascii="Arial" w:hAnsi="Arial" w:cs="Arial"/>
              </w:rPr>
            </w:pPr>
          </w:p>
        </w:tc>
      </w:tr>
      <w:tr w:rsidR="00651A66" w:rsidTr="00432A61">
        <w:tc>
          <w:tcPr>
            <w:tcW w:w="4077" w:type="dxa"/>
          </w:tcPr>
          <w:p w:rsidR="00651A66" w:rsidRPr="004C5991" w:rsidRDefault="00651A66" w:rsidP="003173E6">
            <w:pPr>
              <w:pStyle w:val="NoSpacing"/>
              <w:jc w:val="both"/>
              <w:rPr>
                <w:rFonts w:ascii="Arial" w:hAnsi="Arial" w:cs="Arial"/>
                <w:b/>
              </w:rPr>
            </w:pPr>
            <w:r>
              <w:rPr>
                <w:rFonts w:ascii="Arial" w:hAnsi="Arial" w:cs="Arial"/>
                <w:b/>
              </w:rPr>
              <w:t>Payments</w:t>
            </w:r>
          </w:p>
        </w:tc>
        <w:tc>
          <w:tcPr>
            <w:tcW w:w="3828" w:type="dxa"/>
          </w:tcPr>
          <w:p w:rsidR="00651A66" w:rsidRDefault="00651A66" w:rsidP="003173E6">
            <w:pPr>
              <w:pStyle w:val="NoSpacing"/>
              <w:jc w:val="both"/>
              <w:rPr>
                <w:rFonts w:ascii="Arial" w:hAnsi="Arial" w:cs="Arial"/>
              </w:rPr>
            </w:pPr>
          </w:p>
        </w:tc>
        <w:tc>
          <w:tcPr>
            <w:tcW w:w="1337" w:type="dxa"/>
          </w:tcPr>
          <w:p w:rsidR="00651A66" w:rsidRDefault="00651A66" w:rsidP="003173E6">
            <w:pPr>
              <w:pStyle w:val="NoSpacing"/>
              <w:jc w:val="right"/>
              <w:rPr>
                <w:rFonts w:ascii="Arial" w:hAnsi="Arial" w:cs="Arial"/>
              </w:rPr>
            </w:pPr>
          </w:p>
        </w:tc>
      </w:tr>
      <w:tr w:rsidR="00C06556" w:rsidTr="00432A61">
        <w:tc>
          <w:tcPr>
            <w:tcW w:w="4077" w:type="dxa"/>
          </w:tcPr>
          <w:p w:rsidR="00C06556" w:rsidRDefault="00C06556" w:rsidP="003173E6">
            <w:pPr>
              <w:pStyle w:val="NoSpacing"/>
              <w:jc w:val="both"/>
              <w:rPr>
                <w:rFonts w:ascii="Arial" w:hAnsi="Arial" w:cs="Arial"/>
              </w:rPr>
            </w:pPr>
          </w:p>
        </w:tc>
        <w:tc>
          <w:tcPr>
            <w:tcW w:w="3828" w:type="dxa"/>
          </w:tcPr>
          <w:p w:rsidR="00C06556" w:rsidRDefault="00C06556" w:rsidP="003173E6">
            <w:pPr>
              <w:pStyle w:val="NoSpacing"/>
              <w:jc w:val="both"/>
              <w:rPr>
                <w:rFonts w:ascii="Arial" w:hAnsi="Arial" w:cs="Arial"/>
              </w:rPr>
            </w:pPr>
          </w:p>
        </w:tc>
        <w:tc>
          <w:tcPr>
            <w:tcW w:w="1337" w:type="dxa"/>
          </w:tcPr>
          <w:p w:rsidR="00C06556" w:rsidRDefault="00C06556" w:rsidP="003173E6">
            <w:pPr>
              <w:pStyle w:val="NoSpacing"/>
              <w:jc w:val="right"/>
              <w:rPr>
                <w:rFonts w:ascii="Arial" w:hAnsi="Arial" w:cs="Arial"/>
              </w:rPr>
            </w:pPr>
          </w:p>
        </w:tc>
      </w:tr>
      <w:tr w:rsidR="00C06556" w:rsidTr="00432A61">
        <w:tc>
          <w:tcPr>
            <w:tcW w:w="4077" w:type="dxa"/>
          </w:tcPr>
          <w:p w:rsidR="00C06556" w:rsidRDefault="00C06556" w:rsidP="003173E6">
            <w:pPr>
              <w:pStyle w:val="NoSpacing"/>
              <w:jc w:val="both"/>
              <w:rPr>
                <w:rFonts w:ascii="Arial" w:hAnsi="Arial" w:cs="Arial"/>
              </w:rPr>
            </w:pPr>
            <w:r>
              <w:rPr>
                <w:rFonts w:ascii="Arial" w:hAnsi="Arial" w:cs="Arial"/>
              </w:rPr>
              <w:t>Robinsons Landscape Services</w:t>
            </w:r>
          </w:p>
        </w:tc>
        <w:tc>
          <w:tcPr>
            <w:tcW w:w="3828" w:type="dxa"/>
          </w:tcPr>
          <w:p w:rsidR="00C06556" w:rsidRDefault="00C06556" w:rsidP="003173E6">
            <w:pPr>
              <w:pStyle w:val="NoSpacing"/>
              <w:jc w:val="both"/>
              <w:rPr>
                <w:rFonts w:ascii="Arial" w:hAnsi="Arial" w:cs="Arial"/>
              </w:rPr>
            </w:pPr>
            <w:r>
              <w:rPr>
                <w:rFonts w:ascii="Arial" w:hAnsi="Arial" w:cs="Arial"/>
              </w:rPr>
              <w:t>Commemorative Tree</w:t>
            </w:r>
          </w:p>
        </w:tc>
        <w:tc>
          <w:tcPr>
            <w:tcW w:w="1337" w:type="dxa"/>
          </w:tcPr>
          <w:p w:rsidR="00C06556" w:rsidRDefault="00C06556" w:rsidP="003173E6">
            <w:pPr>
              <w:pStyle w:val="NoSpacing"/>
              <w:jc w:val="right"/>
              <w:rPr>
                <w:rFonts w:ascii="Arial" w:hAnsi="Arial" w:cs="Arial"/>
              </w:rPr>
            </w:pPr>
            <w:r>
              <w:rPr>
                <w:rFonts w:ascii="Arial" w:hAnsi="Arial" w:cs="Arial"/>
              </w:rPr>
              <w:t>240.87</w:t>
            </w:r>
          </w:p>
        </w:tc>
      </w:tr>
      <w:tr w:rsidR="0037071D" w:rsidTr="006133DB">
        <w:tc>
          <w:tcPr>
            <w:tcW w:w="4077" w:type="dxa"/>
          </w:tcPr>
          <w:p w:rsidR="00C06556" w:rsidRDefault="00C06556" w:rsidP="006133DB">
            <w:pPr>
              <w:pStyle w:val="NoSpacing"/>
              <w:jc w:val="both"/>
              <w:rPr>
                <w:rFonts w:ascii="Arial" w:hAnsi="Arial" w:cs="Arial"/>
              </w:rPr>
            </w:pPr>
            <w:r>
              <w:rPr>
                <w:rFonts w:ascii="Arial" w:hAnsi="Arial" w:cs="Arial"/>
              </w:rPr>
              <w:t>JWS Cleaning</w:t>
            </w:r>
          </w:p>
        </w:tc>
        <w:tc>
          <w:tcPr>
            <w:tcW w:w="3828" w:type="dxa"/>
          </w:tcPr>
          <w:p w:rsidR="00C06556" w:rsidRDefault="00C06556" w:rsidP="006133DB">
            <w:pPr>
              <w:pStyle w:val="NoSpacing"/>
              <w:rPr>
                <w:rFonts w:ascii="Arial" w:hAnsi="Arial" w:cs="Arial"/>
              </w:rPr>
            </w:pPr>
            <w:r>
              <w:rPr>
                <w:rFonts w:ascii="Arial" w:hAnsi="Arial" w:cs="Arial"/>
              </w:rPr>
              <w:t>Bus shelters</w:t>
            </w:r>
          </w:p>
        </w:tc>
        <w:tc>
          <w:tcPr>
            <w:tcW w:w="1337" w:type="dxa"/>
          </w:tcPr>
          <w:p w:rsidR="00C06556" w:rsidRDefault="00C06556" w:rsidP="006133DB">
            <w:pPr>
              <w:pStyle w:val="NoSpacing"/>
              <w:jc w:val="right"/>
              <w:rPr>
                <w:rFonts w:ascii="Arial" w:hAnsi="Arial" w:cs="Arial"/>
              </w:rPr>
            </w:pPr>
            <w:r>
              <w:rPr>
                <w:rFonts w:ascii="Arial" w:hAnsi="Arial" w:cs="Arial"/>
              </w:rPr>
              <w:t>120.00</w:t>
            </w:r>
          </w:p>
        </w:tc>
      </w:tr>
      <w:tr w:rsidR="00C06556" w:rsidTr="00432A61">
        <w:tc>
          <w:tcPr>
            <w:tcW w:w="4077" w:type="dxa"/>
          </w:tcPr>
          <w:p w:rsidR="00C06556" w:rsidRDefault="00C06556" w:rsidP="003173E6">
            <w:pPr>
              <w:pStyle w:val="NoSpacing"/>
              <w:jc w:val="both"/>
              <w:rPr>
                <w:rFonts w:ascii="Arial" w:hAnsi="Arial" w:cs="Arial"/>
              </w:rPr>
            </w:pPr>
            <w:r>
              <w:rPr>
                <w:rFonts w:ascii="Arial" w:hAnsi="Arial" w:cs="Arial"/>
              </w:rPr>
              <w:t>R. A. Sunman</w:t>
            </w:r>
          </w:p>
        </w:tc>
        <w:tc>
          <w:tcPr>
            <w:tcW w:w="3828" w:type="dxa"/>
          </w:tcPr>
          <w:p w:rsidR="00C06556" w:rsidRDefault="00C06556" w:rsidP="003173E6">
            <w:pPr>
              <w:pStyle w:val="NoSpacing"/>
              <w:jc w:val="both"/>
              <w:rPr>
                <w:rFonts w:ascii="Arial" w:hAnsi="Arial" w:cs="Arial"/>
              </w:rPr>
            </w:pPr>
            <w:r>
              <w:rPr>
                <w:rFonts w:ascii="Arial" w:hAnsi="Arial" w:cs="Arial"/>
              </w:rPr>
              <w:t>Allowances and sundries</w:t>
            </w:r>
          </w:p>
        </w:tc>
        <w:tc>
          <w:tcPr>
            <w:tcW w:w="1337" w:type="dxa"/>
          </w:tcPr>
          <w:p w:rsidR="00C06556" w:rsidRDefault="0037071D" w:rsidP="0037071D">
            <w:pPr>
              <w:pStyle w:val="NoSpacing"/>
              <w:jc w:val="right"/>
              <w:rPr>
                <w:rFonts w:ascii="Arial" w:hAnsi="Arial" w:cs="Arial"/>
              </w:rPr>
            </w:pPr>
            <w:r>
              <w:rPr>
                <w:rFonts w:ascii="Arial" w:hAnsi="Arial" w:cs="Arial"/>
              </w:rPr>
              <w:t>165.07</w:t>
            </w:r>
          </w:p>
        </w:tc>
      </w:tr>
      <w:tr w:rsidR="00651A66" w:rsidTr="00432A61">
        <w:tc>
          <w:tcPr>
            <w:tcW w:w="4077" w:type="dxa"/>
          </w:tcPr>
          <w:p w:rsidR="00651A66" w:rsidRPr="004C5991" w:rsidRDefault="00651A66" w:rsidP="003550FB">
            <w:pPr>
              <w:pStyle w:val="NoSpacing"/>
              <w:rPr>
                <w:rFonts w:ascii="Arial" w:hAnsi="Arial" w:cs="Arial"/>
              </w:rPr>
            </w:pPr>
          </w:p>
        </w:tc>
        <w:tc>
          <w:tcPr>
            <w:tcW w:w="3828" w:type="dxa"/>
          </w:tcPr>
          <w:p w:rsidR="00651A66" w:rsidRDefault="003550FB" w:rsidP="003173E6">
            <w:pPr>
              <w:pStyle w:val="NoSpacing"/>
              <w:jc w:val="both"/>
              <w:rPr>
                <w:rFonts w:ascii="Arial" w:hAnsi="Arial" w:cs="Arial"/>
              </w:rPr>
            </w:pPr>
            <w:r>
              <w:rPr>
                <w:rFonts w:ascii="Arial" w:hAnsi="Arial" w:cs="Arial"/>
              </w:rPr>
              <w:t>Salary</w:t>
            </w:r>
          </w:p>
        </w:tc>
        <w:tc>
          <w:tcPr>
            <w:tcW w:w="1337" w:type="dxa"/>
          </w:tcPr>
          <w:p w:rsidR="00651A66" w:rsidRDefault="003550FB" w:rsidP="003173E6">
            <w:pPr>
              <w:pStyle w:val="NoSpacing"/>
              <w:jc w:val="right"/>
              <w:rPr>
                <w:rFonts w:ascii="Arial" w:hAnsi="Arial" w:cs="Arial"/>
              </w:rPr>
            </w:pPr>
            <w:r>
              <w:rPr>
                <w:rFonts w:ascii="Arial" w:hAnsi="Arial" w:cs="Arial"/>
              </w:rPr>
              <w:t>594.62</w:t>
            </w:r>
          </w:p>
        </w:tc>
      </w:tr>
      <w:tr w:rsidR="00651A66" w:rsidTr="00432A61">
        <w:tc>
          <w:tcPr>
            <w:tcW w:w="4077" w:type="dxa"/>
          </w:tcPr>
          <w:p w:rsidR="00651A66" w:rsidRPr="004C5991" w:rsidRDefault="00651A66" w:rsidP="003173E6">
            <w:pPr>
              <w:pStyle w:val="NoSpacing"/>
              <w:jc w:val="both"/>
              <w:rPr>
                <w:rFonts w:ascii="Arial" w:hAnsi="Arial" w:cs="Arial"/>
              </w:rPr>
            </w:pPr>
            <w:r>
              <w:rPr>
                <w:rFonts w:ascii="Arial" w:hAnsi="Arial" w:cs="Arial"/>
              </w:rPr>
              <w:t>W. R. Wilson</w:t>
            </w:r>
          </w:p>
        </w:tc>
        <w:tc>
          <w:tcPr>
            <w:tcW w:w="3828" w:type="dxa"/>
          </w:tcPr>
          <w:p w:rsidR="00651A66" w:rsidRDefault="00651A66" w:rsidP="003173E6">
            <w:pPr>
              <w:pStyle w:val="NoSpacing"/>
              <w:jc w:val="both"/>
              <w:rPr>
                <w:rFonts w:ascii="Arial" w:hAnsi="Arial" w:cs="Arial"/>
              </w:rPr>
            </w:pPr>
            <w:r>
              <w:rPr>
                <w:rFonts w:ascii="Arial" w:hAnsi="Arial" w:cs="Arial"/>
              </w:rPr>
              <w:t>Members allowance</w:t>
            </w:r>
          </w:p>
        </w:tc>
        <w:tc>
          <w:tcPr>
            <w:tcW w:w="1337" w:type="dxa"/>
          </w:tcPr>
          <w:p w:rsidR="00651A66" w:rsidRDefault="00651A66" w:rsidP="003173E6">
            <w:pPr>
              <w:pStyle w:val="NoSpacing"/>
              <w:jc w:val="right"/>
              <w:rPr>
                <w:rFonts w:ascii="Arial" w:hAnsi="Arial" w:cs="Arial"/>
              </w:rPr>
            </w:pPr>
            <w:r>
              <w:rPr>
                <w:rFonts w:ascii="Arial" w:hAnsi="Arial" w:cs="Arial"/>
              </w:rPr>
              <w:t>18.10</w:t>
            </w:r>
          </w:p>
        </w:tc>
      </w:tr>
      <w:tr w:rsidR="00D1197D" w:rsidTr="002A0B02">
        <w:tc>
          <w:tcPr>
            <w:tcW w:w="4077" w:type="dxa"/>
          </w:tcPr>
          <w:p w:rsidR="00D1197D" w:rsidRDefault="0037071D" w:rsidP="002A0B02">
            <w:pPr>
              <w:pStyle w:val="NoSpacing"/>
              <w:jc w:val="both"/>
              <w:rPr>
                <w:rFonts w:ascii="Arial" w:hAnsi="Arial" w:cs="Arial"/>
              </w:rPr>
            </w:pPr>
            <w:r>
              <w:rPr>
                <w:rFonts w:ascii="Arial" w:hAnsi="Arial" w:cs="Arial"/>
              </w:rPr>
              <w:t>Cornforth Partnership</w:t>
            </w:r>
          </w:p>
        </w:tc>
        <w:tc>
          <w:tcPr>
            <w:tcW w:w="3828" w:type="dxa"/>
          </w:tcPr>
          <w:p w:rsidR="00D1197D" w:rsidRDefault="0037071D" w:rsidP="002A0B02">
            <w:pPr>
              <w:pStyle w:val="NoSpacing"/>
              <w:rPr>
                <w:rFonts w:ascii="Arial" w:hAnsi="Arial" w:cs="Arial"/>
              </w:rPr>
            </w:pPr>
            <w:r>
              <w:rPr>
                <w:rFonts w:ascii="Arial" w:hAnsi="Arial" w:cs="Arial"/>
              </w:rPr>
              <w:t>Room hire and copying</w:t>
            </w:r>
          </w:p>
        </w:tc>
        <w:tc>
          <w:tcPr>
            <w:tcW w:w="1337" w:type="dxa"/>
          </w:tcPr>
          <w:p w:rsidR="00D1197D" w:rsidRDefault="0037071D" w:rsidP="002A0B02">
            <w:pPr>
              <w:pStyle w:val="NoSpacing"/>
              <w:jc w:val="right"/>
              <w:rPr>
                <w:rFonts w:ascii="Arial" w:hAnsi="Arial" w:cs="Arial"/>
              </w:rPr>
            </w:pPr>
            <w:r>
              <w:rPr>
                <w:rFonts w:ascii="Arial" w:hAnsi="Arial" w:cs="Arial"/>
              </w:rPr>
              <w:t>488.40</w:t>
            </w:r>
          </w:p>
        </w:tc>
      </w:tr>
      <w:tr w:rsidR="00ED3CE2" w:rsidTr="002A0B02">
        <w:tc>
          <w:tcPr>
            <w:tcW w:w="4077" w:type="dxa"/>
          </w:tcPr>
          <w:p w:rsidR="00ED3CE2" w:rsidRDefault="0037071D" w:rsidP="002A0B02">
            <w:pPr>
              <w:pStyle w:val="NoSpacing"/>
              <w:jc w:val="both"/>
              <w:rPr>
                <w:rFonts w:ascii="Arial" w:hAnsi="Arial" w:cs="Arial"/>
              </w:rPr>
            </w:pPr>
            <w:r>
              <w:rPr>
                <w:rFonts w:ascii="Arial" w:hAnsi="Arial" w:cs="Arial"/>
              </w:rPr>
              <w:t>Sedgefield C.A.B.</w:t>
            </w:r>
          </w:p>
        </w:tc>
        <w:tc>
          <w:tcPr>
            <w:tcW w:w="3828" w:type="dxa"/>
          </w:tcPr>
          <w:p w:rsidR="00ED3CE2" w:rsidRDefault="0037071D" w:rsidP="002A0B02">
            <w:pPr>
              <w:pStyle w:val="NoSpacing"/>
              <w:rPr>
                <w:rFonts w:ascii="Arial" w:hAnsi="Arial" w:cs="Arial"/>
              </w:rPr>
            </w:pPr>
            <w:r>
              <w:rPr>
                <w:rFonts w:ascii="Arial" w:hAnsi="Arial" w:cs="Arial"/>
              </w:rPr>
              <w:t>Donation</w:t>
            </w:r>
          </w:p>
        </w:tc>
        <w:tc>
          <w:tcPr>
            <w:tcW w:w="1337" w:type="dxa"/>
          </w:tcPr>
          <w:p w:rsidR="00ED3CE2" w:rsidRDefault="0037071D" w:rsidP="0037071D">
            <w:pPr>
              <w:pStyle w:val="NoSpacing"/>
              <w:jc w:val="right"/>
              <w:rPr>
                <w:rFonts w:ascii="Arial" w:hAnsi="Arial" w:cs="Arial"/>
              </w:rPr>
            </w:pPr>
            <w:r>
              <w:rPr>
                <w:rFonts w:ascii="Arial" w:hAnsi="Arial" w:cs="Arial"/>
              </w:rPr>
              <w:t>250.00</w:t>
            </w:r>
          </w:p>
        </w:tc>
      </w:tr>
      <w:tr w:rsidR="0037071D" w:rsidTr="00432A61">
        <w:tc>
          <w:tcPr>
            <w:tcW w:w="4077" w:type="dxa"/>
          </w:tcPr>
          <w:p w:rsidR="0037071D" w:rsidRDefault="0037071D" w:rsidP="00ED3CE2">
            <w:pPr>
              <w:pStyle w:val="NoSpacing"/>
              <w:jc w:val="both"/>
              <w:rPr>
                <w:rFonts w:ascii="Arial" w:hAnsi="Arial" w:cs="Arial"/>
              </w:rPr>
            </w:pPr>
            <w:r>
              <w:rPr>
                <w:rFonts w:ascii="Arial" w:hAnsi="Arial" w:cs="Arial"/>
              </w:rPr>
              <w:t>West Cornforth Primary School</w:t>
            </w:r>
          </w:p>
        </w:tc>
        <w:tc>
          <w:tcPr>
            <w:tcW w:w="3828" w:type="dxa"/>
          </w:tcPr>
          <w:p w:rsidR="0037071D" w:rsidRDefault="0037071D" w:rsidP="003550FB">
            <w:pPr>
              <w:pStyle w:val="NoSpacing"/>
              <w:rPr>
                <w:rFonts w:ascii="Arial" w:hAnsi="Arial" w:cs="Arial"/>
              </w:rPr>
            </w:pPr>
            <w:r>
              <w:rPr>
                <w:rFonts w:ascii="Arial" w:hAnsi="Arial" w:cs="Arial"/>
              </w:rPr>
              <w:t>Donation</w:t>
            </w:r>
          </w:p>
        </w:tc>
        <w:tc>
          <w:tcPr>
            <w:tcW w:w="1337" w:type="dxa"/>
          </w:tcPr>
          <w:p w:rsidR="0037071D" w:rsidRDefault="0037071D" w:rsidP="003173E6">
            <w:pPr>
              <w:pStyle w:val="NoSpacing"/>
              <w:jc w:val="right"/>
              <w:rPr>
                <w:rFonts w:ascii="Arial" w:hAnsi="Arial" w:cs="Arial"/>
              </w:rPr>
            </w:pPr>
            <w:r>
              <w:rPr>
                <w:rFonts w:ascii="Arial" w:hAnsi="Arial" w:cs="Arial"/>
              </w:rPr>
              <w:t>150.00</w:t>
            </w:r>
          </w:p>
        </w:tc>
      </w:tr>
      <w:tr w:rsidR="0037071D" w:rsidTr="00432A61">
        <w:tc>
          <w:tcPr>
            <w:tcW w:w="4077" w:type="dxa"/>
          </w:tcPr>
          <w:p w:rsidR="0037071D" w:rsidRDefault="0037071D" w:rsidP="00ED3CE2">
            <w:pPr>
              <w:pStyle w:val="NoSpacing"/>
              <w:jc w:val="both"/>
              <w:rPr>
                <w:rFonts w:ascii="Arial" w:hAnsi="Arial" w:cs="Arial"/>
              </w:rPr>
            </w:pPr>
            <w:r>
              <w:rPr>
                <w:rFonts w:ascii="Arial" w:hAnsi="Arial" w:cs="Arial"/>
              </w:rPr>
              <w:t>Cornforth Village Show</w:t>
            </w:r>
          </w:p>
        </w:tc>
        <w:tc>
          <w:tcPr>
            <w:tcW w:w="3828" w:type="dxa"/>
          </w:tcPr>
          <w:p w:rsidR="0037071D" w:rsidRDefault="0037071D" w:rsidP="003550FB">
            <w:pPr>
              <w:pStyle w:val="NoSpacing"/>
              <w:rPr>
                <w:rFonts w:ascii="Arial" w:hAnsi="Arial" w:cs="Arial"/>
              </w:rPr>
            </w:pPr>
            <w:r>
              <w:rPr>
                <w:rFonts w:ascii="Arial" w:hAnsi="Arial" w:cs="Arial"/>
              </w:rPr>
              <w:t>Donation</w:t>
            </w:r>
          </w:p>
        </w:tc>
        <w:tc>
          <w:tcPr>
            <w:tcW w:w="1337" w:type="dxa"/>
          </w:tcPr>
          <w:p w:rsidR="0037071D" w:rsidRDefault="0037071D" w:rsidP="003173E6">
            <w:pPr>
              <w:pStyle w:val="NoSpacing"/>
              <w:jc w:val="right"/>
              <w:rPr>
                <w:rFonts w:ascii="Arial" w:hAnsi="Arial" w:cs="Arial"/>
              </w:rPr>
            </w:pPr>
            <w:r>
              <w:rPr>
                <w:rFonts w:ascii="Arial" w:hAnsi="Arial" w:cs="Arial"/>
              </w:rPr>
              <w:t>1,000.00</w:t>
            </w:r>
          </w:p>
        </w:tc>
      </w:tr>
      <w:tr w:rsidR="003550FB" w:rsidTr="00432A61">
        <w:tc>
          <w:tcPr>
            <w:tcW w:w="4077" w:type="dxa"/>
          </w:tcPr>
          <w:p w:rsidR="003550FB" w:rsidRDefault="003550FB" w:rsidP="00ED3CE2">
            <w:pPr>
              <w:pStyle w:val="NoSpacing"/>
              <w:jc w:val="both"/>
              <w:rPr>
                <w:rFonts w:ascii="Arial" w:hAnsi="Arial" w:cs="Arial"/>
              </w:rPr>
            </w:pPr>
          </w:p>
        </w:tc>
        <w:tc>
          <w:tcPr>
            <w:tcW w:w="3828" w:type="dxa"/>
          </w:tcPr>
          <w:p w:rsidR="003550FB" w:rsidRDefault="003550FB" w:rsidP="003550FB">
            <w:pPr>
              <w:pStyle w:val="NoSpacing"/>
              <w:rPr>
                <w:rFonts w:ascii="Arial" w:hAnsi="Arial" w:cs="Arial"/>
              </w:rPr>
            </w:pPr>
          </w:p>
        </w:tc>
        <w:tc>
          <w:tcPr>
            <w:tcW w:w="1337" w:type="dxa"/>
          </w:tcPr>
          <w:p w:rsidR="003550FB" w:rsidRDefault="003550FB" w:rsidP="003173E6">
            <w:pPr>
              <w:pStyle w:val="NoSpacing"/>
              <w:jc w:val="right"/>
              <w:rPr>
                <w:rFonts w:ascii="Arial" w:hAnsi="Arial" w:cs="Arial"/>
              </w:rPr>
            </w:pPr>
          </w:p>
        </w:tc>
      </w:tr>
      <w:tr w:rsidR="00651A66" w:rsidTr="00432A61">
        <w:tc>
          <w:tcPr>
            <w:tcW w:w="4077" w:type="dxa"/>
          </w:tcPr>
          <w:p w:rsidR="00651A66" w:rsidRDefault="00651A66" w:rsidP="003173E6">
            <w:pPr>
              <w:pStyle w:val="NoSpacing"/>
              <w:jc w:val="both"/>
              <w:rPr>
                <w:rFonts w:ascii="Arial" w:hAnsi="Arial" w:cs="Arial"/>
              </w:rPr>
            </w:pPr>
          </w:p>
        </w:tc>
        <w:tc>
          <w:tcPr>
            <w:tcW w:w="3828" w:type="dxa"/>
          </w:tcPr>
          <w:p w:rsidR="00651A66" w:rsidRDefault="00651A66" w:rsidP="003173E6">
            <w:pPr>
              <w:pStyle w:val="NoSpacing"/>
              <w:jc w:val="right"/>
              <w:rPr>
                <w:rFonts w:ascii="Arial" w:hAnsi="Arial" w:cs="Arial"/>
              </w:rPr>
            </w:pPr>
            <w:r>
              <w:rPr>
                <w:rFonts w:ascii="Arial" w:hAnsi="Arial" w:cs="Arial"/>
              </w:rPr>
              <w:t>TOTAL</w:t>
            </w:r>
            <w:r w:rsidR="00432A61">
              <w:rPr>
                <w:rFonts w:ascii="Arial" w:hAnsi="Arial" w:cs="Arial"/>
              </w:rPr>
              <w:t xml:space="preserve"> EXPENDITURE</w:t>
            </w:r>
          </w:p>
        </w:tc>
        <w:tc>
          <w:tcPr>
            <w:tcW w:w="1337" w:type="dxa"/>
          </w:tcPr>
          <w:p w:rsidR="00651A66" w:rsidRDefault="0037071D" w:rsidP="003173E6">
            <w:pPr>
              <w:pStyle w:val="NoSpacing"/>
              <w:jc w:val="right"/>
              <w:rPr>
                <w:rFonts w:ascii="Arial" w:hAnsi="Arial" w:cs="Arial"/>
              </w:rPr>
            </w:pPr>
            <w:r>
              <w:rPr>
                <w:rFonts w:ascii="Arial" w:hAnsi="Arial" w:cs="Arial"/>
              </w:rPr>
              <w:t>3,027.06</w:t>
            </w:r>
          </w:p>
          <w:p w:rsidR="0037071D" w:rsidRDefault="0037071D" w:rsidP="003173E6">
            <w:pPr>
              <w:pStyle w:val="NoSpacing"/>
              <w:jc w:val="right"/>
              <w:rPr>
                <w:rFonts w:ascii="Arial" w:hAnsi="Arial" w:cs="Arial"/>
              </w:rPr>
            </w:pPr>
          </w:p>
        </w:tc>
      </w:tr>
    </w:tbl>
    <w:p w:rsidR="00D8669C" w:rsidRDefault="00D8669C" w:rsidP="004F66A3">
      <w:pPr>
        <w:pStyle w:val="NoSpacing"/>
      </w:pPr>
    </w:p>
    <w:p w:rsidR="00432A61" w:rsidRDefault="00432A61" w:rsidP="004F66A3">
      <w:pPr>
        <w:pStyle w:val="NoSpacing"/>
        <w:rPr>
          <w:rFonts w:ascii="Arial" w:hAnsi="Arial" w:cs="Arial"/>
          <w:sz w:val="24"/>
          <w:szCs w:val="24"/>
        </w:rPr>
      </w:pPr>
      <w:r w:rsidRPr="00432A61">
        <w:rPr>
          <w:rFonts w:ascii="Arial" w:hAnsi="Arial" w:cs="Arial"/>
          <w:sz w:val="24"/>
          <w:szCs w:val="24"/>
        </w:rPr>
        <w:t>RECOMMENDATION</w:t>
      </w:r>
      <w:r>
        <w:rPr>
          <w:rFonts w:ascii="Arial" w:hAnsi="Arial" w:cs="Arial"/>
          <w:sz w:val="24"/>
          <w:szCs w:val="24"/>
        </w:rPr>
        <w:t>: That the schedule be approved.</w:t>
      </w:r>
    </w:p>
    <w:p w:rsidR="00432A61" w:rsidRDefault="00432A61" w:rsidP="004F66A3">
      <w:pPr>
        <w:pStyle w:val="NoSpacing"/>
        <w:rPr>
          <w:rFonts w:ascii="Arial" w:hAnsi="Arial" w:cs="Arial"/>
          <w:sz w:val="24"/>
          <w:szCs w:val="24"/>
        </w:rPr>
      </w:pPr>
    </w:p>
    <w:p w:rsidR="004F36ED" w:rsidRDefault="0037071D" w:rsidP="004F66A3">
      <w:pPr>
        <w:pStyle w:val="NoSpacing"/>
        <w:rPr>
          <w:rFonts w:ascii="Arial" w:hAnsi="Arial" w:cs="Arial"/>
          <w:sz w:val="24"/>
          <w:szCs w:val="24"/>
          <w:u w:val="single"/>
        </w:rPr>
      </w:pPr>
      <w:r>
        <w:rPr>
          <w:rFonts w:ascii="Arial" w:hAnsi="Arial" w:cs="Arial"/>
          <w:sz w:val="24"/>
          <w:szCs w:val="24"/>
        </w:rPr>
        <w:t>1</w:t>
      </w:r>
      <w:r w:rsidR="00B03866">
        <w:rPr>
          <w:rFonts w:ascii="Arial" w:hAnsi="Arial" w:cs="Arial"/>
          <w:sz w:val="24"/>
          <w:szCs w:val="24"/>
        </w:rPr>
        <w:t>2</w:t>
      </w:r>
      <w:r w:rsidR="004F36ED">
        <w:rPr>
          <w:rFonts w:ascii="Arial" w:hAnsi="Arial" w:cs="Arial"/>
          <w:sz w:val="24"/>
          <w:szCs w:val="24"/>
        </w:rPr>
        <w:t xml:space="preserve">.  </w:t>
      </w:r>
      <w:r w:rsidR="004F36ED">
        <w:rPr>
          <w:rFonts w:ascii="Arial" w:hAnsi="Arial" w:cs="Arial"/>
          <w:sz w:val="24"/>
          <w:szCs w:val="24"/>
          <w:u w:val="single"/>
        </w:rPr>
        <w:t>APPLICATIONS FOR FINANCIAL ASSISTANCE</w:t>
      </w:r>
    </w:p>
    <w:p w:rsidR="004F36ED" w:rsidRDefault="004F36ED" w:rsidP="004F66A3">
      <w:pPr>
        <w:pStyle w:val="NoSpacing"/>
        <w:rPr>
          <w:rFonts w:ascii="Arial" w:hAnsi="Arial" w:cs="Arial"/>
          <w:sz w:val="24"/>
          <w:szCs w:val="24"/>
          <w:u w:val="single"/>
        </w:rPr>
      </w:pPr>
    </w:p>
    <w:p w:rsidR="000E14B8" w:rsidRDefault="004F36ED" w:rsidP="0037071D">
      <w:pPr>
        <w:pStyle w:val="NoSpacing"/>
        <w:ind w:left="709"/>
        <w:rPr>
          <w:rFonts w:ascii="Arial" w:hAnsi="Arial" w:cs="Arial"/>
          <w:sz w:val="24"/>
          <w:szCs w:val="24"/>
        </w:rPr>
      </w:pPr>
      <w:r>
        <w:rPr>
          <w:rFonts w:ascii="Arial" w:hAnsi="Arial" w:cs="Arial"/>
          <w:sz w:val="24"/>
          <w:szCs w:val="24"/>
        </w:rPr>
        <w:t>a)</w:t>
      </w:r>
      <w:r w:rsidR="00A41CF8">
        <w:rPr>
          <w:rFonts w:ascii="Arial" w:hAnsi="Arial" w:cs="Arial"/>
          <w:sz w:val="24"/>
          <w:szCs w:val="24"/>
        </w:rPr>
        <w:t xml:space="preserve">  </w:t>
      </w:r>
      <w:r w:rsidR="000E14B8">
        <w:rPr>
          <w:rFonts w:ascii="Arial" w:hAnsi="Arial" w:cs="Arial"/>
          <w:sz w:val="24"/>
          <w:szCs w:val="24"/>
        </w:rPr>
        <w:t>Durham Miners’ Association has asked if the Parish Council would place an advertisement in the Miners’ Gala Souvenir Brochure</w:t>
      </w:r>
      <w:r w:rsidR="0037071D">
        <w:rPr>
          <w:rFonts w:ascii="Arial" w:hAnsi="Arial" w:cs="Arial"/>
          <w:sz w:val="24"/>
          <w:szCs w:val="24"/>
        </w:rPr>
        <w:t xml:space="preserve">.  </w:t>
      </w:r>
      <w:r w:rsidR="000E14B8">
        <w:rPr>
          <w:rFonts w:ascii="Arial" w:hAnsi="Arial" w:cs="Arial"/>
          <w:sz w:val="24"/>
          <w:szCs w:val="24"/>
        </w:rPr>
        <w:t>Costs range from £35 to £590</w:t>
      </w:r>
      <w:r w:rsidR="0037071D">
        <w:rPr>
          <w:rFonts w:ascii="Arial" w:hAnsi="Arial" w:cs="Arial"/>
          <w:sz w:val="24"/>
          <w:szCs w:val="24"/>
        </w:rPr>
        <w:t xml:space="preserve"> and the Parish Council took out and eighth page subscription in the last financial year.</w:t>
      </w:r>
    </w:p>
    <w:p w:rsidR="000E14B8" w:rsidRDefault="000E14B8" w:rsidP="00A41CF8">
      <w:pPr>
        <w:pStyle w:val="NoSpacing"/>
        <w:ind w:left="709" w:firstLine="11"/>
        <w:rPr>
          <w:rFonts w:ascii="Arial" w:hAnsi="Arial" w:cs="Arial"/>
          <w:sz w:val="24"/>
          <w:szCs w:val="24"/>
        </w:rPr>
      </w:pPr>
    </w:p>
    <w:p w:rsidR="002C3754" w:rsidRDefault="002C3754" w:rsidP="000E14B8">
      <w:pPr>
        <w:pStyle w:val="NoSpacing"/>
        <w:ind w:left="709"/>
        <w:rPr>
          <w:rFonts w:ascii="Arial" w:hAnsi="Arial" w:cs="Arial"/>
          <w:sz w:val="24"/>
          <w:szCs w:val="24"/>
        </w:rPr>
      </w:pPr>
    </w:p>
    <w:p w:rsidR="002C3754" w:rsidRDefault="00815055" w:rsidP="002C3754">
      <w:pPr>
        <w:pStyle w:val="NoSpacing"/>
        <w:rPr>
          <w:rFonts w:ascii="Arial" w:hAnsi="Arial" w:cs="Arial"/>
          <w:sz w:val="24"/>
          <w:szCs w:val="24"/>
          <w:u w:val="single"/>
        </w:rPr>
      </w:pPr>
      <w:r>
        <w:rPr>
          <w:rFonts w:ascii="Arial" w:hAnsi="Arial" w:cs="Arial"/>
          <w:sz w:val="24"/>
          <w:szCs w:val="24"/>
        </w:rPr>
        <w:t>1</w:t>
      </w:r>
      <w:r w:rsidR="00B03866">
        <w:rPr>
          <w:rFonts w:ascii="Arial" w:hAnsi="Arial" w:cs="Arial"/>
          <w:sz w:val="24"/>
          <w:szCs w:val="24"/>
        </w:rPr>
        <w:t>3</w:t>
      </w:r>
      <w:r w:rsidR="002C3754">
        <w:rPr>
          <w:rFonts w:ascii="Arial" w:hAnsi="Arial" w:cs="Arial"/>
          <w:sz w:val="24"/>
          <w:szCs w:val="24"/>
        </w:rPr>
        <w:t xml:space="preserve">.  </w:t>
      </w:r>
      <w:r w:rsidR="002C3754" w:rsidRPr="002C3754">
        <w:rPr>
          <w:rFonts w:ascii="Arial" w:hAnsi="Arial" w:cs="Arial"/>
          <w:sz w:val="24"/>
          <w:szCs w:val="24"/>
          <w:u w:val="single"/>
        </w:rPr>
        <w:t>PLANNING MATTERS</w:t>
      </w:r>
      <w:r w:rsidR="00AF6E8E">
        <w:rPr>
          <w:rFonts w:ascii="Arial" w:hAnsi="Arial" w:cs="Arial"/>
          <w:sz w:val="24"/>
          <w:szCs w:val="24"/>
          <w:u w:val="single"/>
        </w:rPr>
        <w:t xml:space="preserve"> ARISING FROM WEEKLY LISTS</w:t>
      </w:r>
      <w:r w:rsidR="00F02E88">
        <w:rPr>
          <w:rFonts w:ascii="Arial" w:hAnsi="Arial" w:cs="Arial"/>
          <w:sz w:val="24"/>
          <w:szCs w:val="24"/>
          <w:u w:val="single"/>
        </w:rPr>
        <w:t xml:space="preserve"> TO 30</w:t>
      </w:r>
      <w:r w:rsidR="00F02E88" w:rsidRPr="00F02E88">
        <w:rPr>
          <w:rFonts w:ascii="Arial" w:hAnsi="Arial" w:cs="Arial"/>
          <w:sz w:val="24"/>
          <w:szCs w:val="24"/>
          <w:u w:val="single"/>
          <w:vertAlign w:val="superscript"/>
        </w:rPr>
        <w:t>TH</w:t>
      </w:r>
      <w:r w:rsidR="00F02E88">
        <w:rPr>
          <w:rFonts w:ascii="Arial" w:hAnsi="Arial" w:cs="Arial"/>
          <w:sz w:val="24"/>
          <w:szCs w:val="24"/>
          <w:u w:val="single"/>
        </w:rPr>
        <w:t xml:space="preserve"> APRIL 2010</w:t>
      </w:r>
    </w:p>
    <w:p w:rsidR="00F02E88" w:rsidRDefault="00F02E88" w:rsidP="002C3754">
      <w:pPr>
        <w:pStyle w:val="NoSpacing"/>
        <w:rPr>
          <w:rFonts w:ascii="Arial" w:hAnsi="Arial" w:cs="Arial"/>
          <w:sz w:val="24"/>
          <w:szCs w:val="24"/>
          <w:u w:val="single"/>
        </w:rPr>
      </w:pPr>
    </w:p>
    <w:p w:rsidR="002C3754" w:rsidRDefault="00F02E88" w:rsidP="002C3754">
      <w:pPr>
        <w:pStyle w:val="NoSpacing"/>
        <w:rPr>
          <w:rFonts w:ascii="Arial" w:hAnsi="Arial" w:cs="Arial"/>
          <w:sz w:val="24"/>
          <w:szCs w:val="24"/>
        </w:rPr>
      </w:pPr>
      <w:r>
        <w:rPr>
          <w:rFonts w:ascii="Arial" w:hAnsi="Arial" w:cs="Arial"/>
          <w:sz w:val="24"/>
          <w:szCs w:val="24"/>
        </w:rPr>
        <w:t>There have been no planning applications received at either the Sedgefield Office or to be determined by the County Office since the last meeting that are of interest to this Council.</w:t>
      </w:r>
    </w:p>
    <w:p w:rsidR="00F02E88" w:rsidRDefault="00F02E88" w:rsidP="002C3754">
      <w:pPr>
        <w:pStyle w:val="NoSpacing"/>
        <w:rPr>
          <w:rFonts w:ascii="Arial" w:hAnsi="Arial" w:cs="Arial"/>
          <w:sz w:val="24"/>
          <w:szCs w:val="24"/>
        </w:rPr>
      </w:pPr>
    </w:p>
    <w:p w:rsidR="00B03866" w:rsidRDefault="00B03866" w:rsidP="002C3754">
      <w:pPr>
        <w:pStyle w:val="NoSpacing"/>
        <w:rPr>
          <w:rFonts w:ascii="Arial" w:hAnsi="Arial" w:cs="Arial"/>
          <w:sz w:val="24"/>
          <w:szCs w:val="24"/>
        </w:rPr>
      </w:pPr>
    </w:p>
    <w:p w:rsidR="00B03866" w:rsidRDefault="00B03866" w:rsidP="002C3754">
      <w:pPr>
        <w:pStyle w:val="NoSpacing"/>
        <w:rPr>
          <w:rFonts w:ascii="Arial" w:hAnsi="Arial" w:cs="Arial"/>
          <w:sz w:val="24"/>
          <w:szCs w:val="24"/>
        </w:rPr>
      </w:pPr>
    </w:p>
    <w:p w:rsidR="00B03866" w:rsidRDefault="00B03866" w:rsidP="002C3754">
      <w:pPr>
        <w:pStyle w:val="NoSpacing"/>
        <w:rPr>
          <w:rFonts w:ascii="Arial" w:hAnsi="Arial" w:cs="Arial"/>
          <w:sz w:val="24"/>
          <w:szCs w:val="24"/>
        </w:rPr>
      </w:pPr>
    </w:p>
    <w:p w:rsidR="00B03866" w:rsidRDefault="00B03866" w:rsidP="002C3754">
      <w:pPr>
        <w:pStyle w:val="NoSpacing"/>
        <w:rPr>
          <w:rFonts w:ascii="Arial" w:hAnsi="Arial" w:cs="Arial"/>
          <w:sz w:val="24"/>
          <w:szCs w:val="24"/>
        </w:rPr>
      </w:pPr>
    </w:p>
    <w:p w:rsidR="00B03866" w:rsidRDefault="00B03866" w:rsidP="002C3754">
      <w:pPr>
        <w:pStyle w:val="NoSpacing"/>
        <w:rPr>
          <w:rFonts w:ascii="Arial" w:hAnsi="Arial" w:cs="Arial"/>
          <w:sz w:val="24"/>
          <w:szCs w:val="24"/>
        </w:rPr>
      </w:pPr>
    </w:p>
    <w:p w:rsidR="00B03866" w:rsidRDefault="00B03866" w:rsidP="002C3754">
      <w:pPr>
        <w:pStyle w:val="NoSpacing"/>
        <w:rPr>
          <w:rFonts w:ascii="Arial" w:hAnsi="Arial" w:cs="Arial"/>
          <w:sz w:val="24"/>
          <w:szCs w:val="24"/>
        </w:rPr>
      </w:pPr>
    </w:p>
    <w:p w:rsidR="00432A61" w:rsidRDefault="00F02E88" w:rsidP="000E14B8">
      <w:pPr>
        <w:pStyle w:val="NoSpacing"/>
        <w:rPr>
          <w:rFonts w:ascii="Arial" w:hAnsi="Arial" w:cs="Arial"/>
          <w:sz w:val="24"/>
          <w:szCs w:val="24"/>
          <w:u w:val="single"/>
        </w:rPr>
      </w:pPr>
      <w:r>
        <w:rPr>
          <w:rFonts w:ascii="Arial" w:hAnsi="Arial" w:cs="Arial"/>
          <w:sz w:val="24"/>
          <w:szCs w:val="24"/>
        </w:rPr>
        <w:lastRenderedPageBreak/>
        <w:t>1</w:t>
      </w:r>
      <w:r w:rsidR="00B03866">
        <w:rPr>
          <w:rFonts w:ascii="Arial" w:hAnsi="Arial" w:cs="Arial"/>
          <w:sz w:val="24"/>
          <w:szCs w:val="24"/>
        </w:rPr>
        <w:t>4</w:t>
      </w:r>
      <w:r w:rsidR="00AC5FAA">
        <w:rPr>
          <w:rFonts w:ascii="Arial" w:hAnsi="Arial" w:cs="Arial"/>
          <w:sz w:val="24"/>
          <w:szCs w:val="24"/>
        </w:rPr>
        <w:t xml:space="preserve">.  </w:t>
      </w:r>
      <w:r w:rsidR="00AC5FAA">
        <w:rPr>
          <w:rFonts w:ascii="Arial" w:hAnsi="Arial" w:cs="Arial"/>
          <w:sz w:val="24"/>
          <w:szCs w:val="24"/>
          <w:u w:val="single"/>
        </w:rPr>
        <w:t>DURHAM COUNTY COUNCIL</w:t>
      </w:r>
    </w:p>
    <w:p w:rsidR="00AC5FAA" w:rsidRDefault="00AC5FAA" w:rsidP="000E14B8">
      <w:pPr>
        <w:pStyle w:val="NoSpacing"/>
        <w:rPr>
          <w:rFonts w:ascii="Arial" w:hAnsi="Arial" w:cs="Arial"/>
          <w:sz w:val="24"/>
          <w:szCs w:val="24"/>
          <w:u w:val="single"/>
        </w:rPr>
      </w:pPr>
    </w:p>
    <w:p w:rsidR="00AC5FAA" w:rsidRDefault="00AC5FAA" w:rsidP="00AC5FAA">
      <w:pPr>
        <w:pStyle w:val="NoSpacing"/>
        <w:ind w:left="709" w:hanging="709"/>
        <w:rPr>
          <w:rFonts w:ascii="Arial" w:hAnsi="Arial" w:cs="Arial"/>
          <w:sz w:val="24"/>
          <w:szCs w:val="24"/>
        </w:rPr>
      </w:pPr>
      <w:r>
        <w:rPr>
          <w:rFonts w:ascii="Arial" w:hAnsi="Arial" w:cs="Arial"/>
          <w:sz w:val="24"/>
          <w:szCs w:val="24"/>
        </w:rPr>
        <w:tab/>
        <w:t xml:space="preserve">a)  Letters </w:t>
      </w:r>
      <w:r w:rsidR="00F02E88">
        <w:rPr>
          <w:rFonts w:ascii="Arial" w:hAnsi="Arial" w:cs="Arial"/>
          <w:sz w:val="24"/>
          <w:szCs w:val="24"/>
        </w:rPr>
        <w:t>have been sent t</w:t>
      </w:r>
      <w:r>
        <w:rPr>
          <w:rFonts w:ascii="Arial" w:hAnsi="Arial" w:cs="Arial"/>
          <w:sz w:val="24"/>
          <w:szCs w:val="24"/>
        </w:rPr>
        <w:t xml:space="preserve">o Durham County Council and the </w:t>
      </w:r>
      <w:proofErr w:type="gramStart"/>
      <w:r>
        <w:rPr>
          <w:rFonts w:ascii="Arial" w:hAnsi="Arial" w:cs="Arial"/>
          <w:sz w:val="24"/>
          <w:szCs w:val="24"/>
        </w:rPr>
        <w:t>Environment  Agency</w:t>
      </w:r>
      <w:proofErr w:type="gramEnd"/>
      <w:r>
        <w:rPr>
          <w:rFonts w:ascii="Arial" w:hAnsi="Arial" w:cs="Arial"/>
          <w:sz w:val="24"/>
          <w:szCs w:val="24"/>
        </w:rPr>
        <w:t xml:space="preserve"> with regard to the scrap yard on Station Road</w:t>
      </w:r>
      <w:r w:rsidR="00F02E88">
        <w:rPr>
          <w:rFonts w:ascii="Arial" w:hAnsi="Arial" w:cs="Arial"/>
          <w:sz w:val="24"/>
          <w:szCs w:val="24"/>
        </w:rPr>
        <w:t xml:space="preserve"> and the bus stop</w:t>
      </w:r>
      <w:r>
        <w:rPr>
          <w:rFonts w:ascii="Arial" w:hAnsi="Arial" w:cs="Arial"/>
          <w:sz w:val="24"/>
          <w:szCs w:val="24"/>
        </w:rPr>
        <w:t xml:space="preserve">.  </w:t>
      </w:r>
    </w:p>
    <w:p w:rsidR="00AC5FAA" w:rsidRDefault="00AC5FAA" w:rsidP="00AC5FAA">
      <w:pPr>
        <w:pStyle w:val="NoSpacing"/>
        <w:ind w:left="709" w:hanging="709"/>
        <w:rPr>
          <w:rFonts w:ascii="Arial" w:hAnsi="Arial" w:cs="Arial"/>
          <w:sz w:val="24"/>
          <w:szCs w:val="24"/>
        </w:rPr>
      </w:pPr>
    </w:p>
    <w:p w:rsidR="00AC5FAA" w:rsidRDefault="00F02E88" w:rsidP="00AC5FAA">
      <w:pPr>
        <w:pStyle w:val="NoSpacing"/>
        <w:ind w:left="709" w:hanging="709"/>
        <w:rPr>
          <w:rFonts w:ascii="Arial" w:hAnsi="Arial" w:cs="Arial"/>
          <w:sz w:val="24"/>
          <w:szCs w:val="24"/>
        </w:rPr>
      </w:pPr>
      <w:r>
        <w:rPr>
          <w:rFonts w:ascii="Arial" w:hAnsi="Arial" w:cs="Arial"/>
          <w:sz w:val="24"/>
          <w:szCs w:val="24"/>
        </w:rPr>
        <w:tab/>
        <w:t>b)</w:t>
      </w:r>
      <w:r w:rsidR="00AC5FAA">
        <w:rPr>
          <w:rFonts w:ascii="Arial" w:hAnsi="Arial" w:cs="Arial"/>
          <w:sz w:val="24"/>
          <w:szCs w:val="24"/>
        </w:rPr>
        <w:t xml:space="preserve">  </w:t>
      </w:r>
      <w:r>
        <w:rPr>
          <w:rFonts w:ascii="Arial" w:hAnsi="Arial" w:cs="Arial"/>
          <w:sz w:val="24"/>
          <w:szCs w:val="24"/>
        </w:rPr>
        <w:t>Mr. Kataky has pointed out the need to clean and repaint the three entry signs to the village.  A quote has been received from North East Granite to carry out the work for £90 plus VAT.</w:t>
      </w:r>
      <w:r w:rsidR="00B03866">
        <w:rPr>
          <w:rFonts w:ascii="Arial" w:hAnsi="Arial" w:cs="Arial"/>
          <w:sz w:val="24"/>
          <w:szCs w:val="24"/>
        </w:rPr>
        <w:t xml:space="preserve"> Members’ views are sought.</w:t>
      </w:r>
    </w:p>
    <w:p w:rsidR="00F02E88" w:rsidRDefault="00F02E88" w:rsidP="00AC5FAA">
      <w:pPr>
        <w:pStyle w:val="NoSpacing"/>
        <w:ind w:left="709" w:hanging="709"/>
        <w:rPr>
          <w:rFonts w:ascii="Arial" w:hAnsi="Arial" w:cs="Arial"/>
          <w:sz w:val="24"/>
          <w:szCs w:val="24"/>
        </w:rPr>
      </w:pPr>
    </w:p>
    <w:p w:rsidR="00AC5FAA" w:rsidRDefault="00F02E88" w:rsidP="00AC5FAA">
      <w:pPr>
        <w:pStyle w:val="NoSpacing"/>
        <w:ind w:left="709" w:hanging="709"/>
        <w:rPr>
          <w:rFonts w:ascii="Arial" w:hAnsi="Arial" w:cs="Arial"/>
          <w:sz w:val="24"/>
          <w:szCs w:val="24"/>
        </w:rPr>
      </w:pPr>
      <w:r>
        <w:rPr>
          <w:rFonts w:ascii="Arial" w:hAnsi="Arial" w:cs="Arial"/>
          <w:sz w:val="24"/>
          <w:szCs w:val="24"/>
        </w:rPr>
        <w:tab/>
        <w:t>c)  The annual report from ROSPA on the condition of the playground includes the need for repairs, but none in need of immediate action.  Members’ approval is sought to carry out the repairs through Durham County Council</w:t>
      </w:r>
      <w:r w:rsidR="00B03866">
        <w:rPr>
          <w:rFonts w:ascii="Arial" w:hAnsi="Arial" w:cs="Arial"/>
          <w:sz w:val="24"/>
          <w:szCs w:val="24"/>
        </w:rPr>
        <w:t xml:space="preserve"> and report back with a quote</w:t>
      </w:r>
      <w:r>
        <w:rPr>
          <w:rFonts w:ascii="Arial" w:hAnsi="Arial" w:cs="Arial"/>
          <w:sz w:val="24"/>
          <w:szCs w:val="24"/>
        </w:rPr>
        <w:t>.</w:t>
      </w:r>
    </w:p>
    <w:p w:rsidR="00F02E88" w:rsidRDefault="00F02E88" w:rsidP="00AC5FAA">
      <w:pPr>
        <w:pStyle w:val="NoSpacing"/>
        <w:ind w:left="709" w:hanging="709"/>
        <w:rPr>
          <w:rFonts w:ascii="Arial" w:hAnsi="Arial" w:cs="Arial"/>
          <w:sz w:val="24"/>
          <w:szCs w:val="24"/>
        </w:rPr>
      </w:pPr>
    </w:p>
    <w:p w:rsidR="00F02E88" w:rsidRPr="003A0257" w:rsidRDefault="00F02E88" w:rsidP="00AC5FAA">
      <w:pPr>
        <w:pStyle w:val="NoSpacing"/>
        <w:ind w:left="709" w:hanging="709"/>
        <w:rPr>
          <w:rFonts w:ascii="Arial" w:hAnsi="Arial" w:cs="Arial"/>
          <w:sz w:val="24"/>
          <w:szCs w:val="24"/>
          <w:u w:val="single"/>
        </w:rPr>
      </w:pPr>
      <w:r>
        <w:rPr>
          <w:rFonts w:ascii="Arial" w:hAnsi="Arial" w:cs="Arial"/>
          <w:sz w:val="24"/>
          <w:szCs w:val="24"/>
        </w:rPr>
        <w:t xml:space="preserve">14.  </w:t>
      </w:r>
      <w:r w:rsidRPr="003A0257">
        <w:rPr>
          <w:rFonts w:ascii="Arial" w:hAnsi="Arial" w:cs="Arial"/>
          <w:sz w:val="24"/>
          <w:szCs w:val="24"/>
          <w:u w:val="single"/>
        </w:rPr>
        <w:t>ANY FURTHER BUSINESS</w:t>
      </w:r>
    </w:p>
    <w:p w:rsidR="00AC5FAA" w:rsidRPr="003A0257" w:rsidRDefault="00AC5FAA" w:rsidP="00AC5FAA">
      <w:pPr>
        <w:pStyle w:val="NoSpacing"/>
        <w:ind w:left="709" w:hanging="709"/>
        <w:rPr>
          <w:rFonts w:ascii="Arial" w:hAnsi="Arial" w:cs="Arial"/>
          <w:sz w:val="24"/>
          <w:szCs w:val="24"/>
          <w:u w:val="single"/>
        </w:rPr>
      </w:pPr>
    </w:p>
    <w:p w:rsidR="00AC5FAA" w:rsidRDefault="00AC5FAA" w:rsidP="00AC5FAA">
      <w:pPr>
        <w:pStyle w:val="NoSpacing"/>
        <w:ind w:left="709" w:hanging="709"/>
        <w:rPr>
          <w:rFonts w:ascii="Arial" w:hAnsi="Arial" w:cs="Arial"/>
          <w:sz w:val="24"/>
          <w:szCs w:val="24"/>
        </w:rPr>
      </w:pPr>
    </w:p>
    <w:p w:rsidR="00AC5FAA" w:rsidRDefault="00AC5FAA"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3A0257" w:rsidRDefault="003A0257" w:rsidP="00AC5FAA">
      <w:pPr>
        <w:pStyle w:val="NoSpacing"/>
        <w:ind w:left="709" w:hanging="709"/>
        <w:rPr>
          <w:rFonts w:ascii="Arial" w:hAnsi="Arial" w:cs="Arial"/>
          <w:sz w:val="24"/>
          <w:szCs w:val="24"/>
        </w:rPr>
      </w:pPr>
    </w:p>
    <w:p w:rsidR="00AC5FAA" w:rsidRDefault="00AC5FAA" w:rsidP="00AC5FAA">
      <w:pPr>
        <w:pStyle w:val="NoSpacing"/>
        <w:ind w:left="709" w:hanging="709"/>
        <w:rPr>
          <w:rFonts w:ascii="Arial" w:hAnsi="Arial" w:cs="Arial"/>
          <w:sz w:val="24"/>
          <w:szCs w:val="24"/>
        </w:rPr>
      </w:pPr>
    </w:p>
    <w:p w:rsidR="00AC5FAA" w:rsidRDefault="00AC5FAA" w:rsidP="00AC5FAA">
      <w:pPr>
        <w:pStyle w:val="NoSpacing"/>
        <w:ind w:left="709" w:hanging="709"/>
        <w:rPr>
          <w:rFonts w:ascii="Arial" w:hAnsi="Arial" w:cs="Arial"/>
          <w:sz w:val="24"/>
          <w:szCs w:val="24"/>
        </w:rPr>
      </w:pPr>
    </w:p>
    <w:p w:rsidR="00AC5FAA" w:rsidRDefault="00AC5FAA" w:rsidP="00AC5FAA">
      <w:pPr>
        <w:pStyle w:val="NoSpacing"/>
        <w:ind w:left="709" w:hanging="709"/>
        <w:rPr>
          <w:rFonts w:ascii="Arial" w:hAnsi="Arial" w:cs="Arial"/>
          <w:sz w:val="24"/>
          <w:szCs w:val="24"/>
        </w:rPr>
      </w:pPr>
    </w:p>
    <w:p w:rsidR="00AC5FAA" w:rsidRDefault="00AC5FAA" w:rsidP="00AC5FAA">
      <w:pPr>
        <w:pStyle w:val="NoSpacing"/>
        <w:ind w:left="709" w:hanging="709"/>
        <w:rPr>
          <w:rFonts w:ascii="Arial" w:hAnsi="Arial" w:cs="Arial"/>
          <w:sz w:val="24"/>
          <w:szCs w:val="24"/>
        </w:rPr>
      </w:pPr>
      <w:r>
        <w:rPr>
          <w:rFonts w:ascii="Arial" w:hAnsi="Arial" w:cs="Arial"/>
          <w:sz w:val="24"/>
          <w:szCs w:val="24"/>
        </w:rPr>
        <w:t>Ray Sunman</w:t>
      </w:r>
    </w:p>
    <w:p w:rsidR="00AC5FAA" w:rsidRDefault="00AC5FAA" w:rsidP="00AC5FAA">
      <w:pPr>
        <w:pStyle w:val="NoSpacing"/>
        <w:ind w:left="709" w:hanging="709"/>
        <w:rPr>
          <w:rFonts w:ascii="Arial" w:hAnsi="Arial" w:cs="Arial"/>
          <w:sz w:val="24"/>
          <w:szCs w:val="24"/>
        </w:rPr>
      </w:pPr>
      <w:r>
        <w:rPr>
          <w:rFonts w:ascii="Arial" w:hAnsi="Arial" w:cs="Arial"/>
          <w:sz w:val="24"/>
          <w:szCs w:val="24"/>
        </w:rPr>
        <w:t>Clerk</w:t>
      </w:r>
    </w:p>
    <w:p w:rsidR="00AC5FAA" w:rsidRPr="00AC5FAA" w:rsidRDefault="003A0257" w:rsidP="003A0257">
      <w:pPr>
        <w:pStyle w:val="NoSpacing"/>
        <w:ind w:left="709" w:hanging="709"/>
        <w:rPr>
          <w:rFonts w:ascii="Arial" w:hAnsi="Arial" w:cs="Arial"/>
          <w:sz w:val="24"/>
          <w:szCs w:val="24"/>
        </w:rPr>
      </w:pPr>
      <w:r>
        <w:rPr>
          <w:rFonts w:ascii="Arial" w:hAnsi="Arial" w:cs="Arial"/>
          <w:sz w:val="24"/>
          <w:szCs w:val="24"/>
        </w:rPr>
        <w:t>4th</w:t>
      </w:r>
      <w:r w:rsidR="00AC5FAA">
        <w:rPr>
          <w:rFonts w:ascii="Arial" w:hAnsi="Arial" w:cs="Arial"/>
          <w:sz w:val="24"/>
          <w:szCs w:val="24"/>
        </w:rPr>
        <w:t xml:space="preserve"> May </w:t>
      </w:r>
      <w:r>
        <w:rPr>
          <w:rFonts w:ascii="Arial" w:hAnsi="Arial" w:cs="Arial"/>
          <w:sz w:val="24"/>
          <w:szCs w:val="24"/>
        </w:rPr>
        <w:t>2010.</w:t>
      </w:r>
      <w:r w:rsidR="00AC5FAA">
        <w:rPr>
          <w:rFonts w:ascii="Arial" w:hAnsi="Arial" w:cs="Arial"/>
          <w:sz w:val="24"/>
          <w:szCs w:val="24"/>
        </w:rPr>
        <w:t xml:space="preserve"> </w:t>
      </w:r>
    </w:p>
    <w:sectPr w:rsidR="00AC5FAA" w:rsidRPr="00AC5FAA" w:rsidSect="00C0783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669C"/>
    <w:rsid w:val="000942E2"/>
    <w:rsid w:val="000E14B8"/>
    <w:rsid w:val="000E60AB"/>
    <w:rsid w:val="0015583D"/>
    <w:rsid w:val="002C3754"/>
    <w:rsid w:val="003550FB"/>
    <w:rsid w:val="0037071D"/>
    <w:rsid w:val="00397A28"/>
    <w:rsid w:val="003A0257"/>
    <w:rsid w:val="00432A61"/>
    <w:rsid w:val="004F36ED"/>
    <w:rsid w:val="004F66A3"/>
    <w:rsid w:val="006075A5"/>
    <w:rsid w:val="00624635"/>
    <w:rsid w:val="00651A66"/>
    <w:rsid w:val="006979B7"/>
    <w:rsid w:val="0079311F"/>
    <w:rsid w:val="007950E1"/>
    <w:rsid w:val="007B5443"/>
    <w:rsid w:val="00815055"/>
    <w:rsid w:val="00A41CF8"/>
    <w:rsid w:val="00AC5FAA"/>
    <w:rsid w:val="00AF6E8E"/>
    <w:rsid w:val="00B03866"/>
    <w:rsid w:val="00B44628"/>
    <w:rsid w:val="00C06556"/>
    <w:rsid w:val="00C07836"/>
    <w:rsid w:val="00CF5261"/>
    <w:rsid w:val="00D1197D"/>
    <w:rsid w:val="00D8669C"/>
    <w:rsid w:val="00E34667"/>
    <w:rsid w:val="00E40A45"/>
    <w:rsid w:val="00ED3CE2"/>
    <w:rsid w:val="00F02E88"/>
    <w:rsid w:val="00FE66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8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669C"/>
    <w:pPr>
      <w:spacing w:after="0" w:line="240" w:lineRule="auto"/>
    </w:pPr>
  </w:style>
  <w:style w:type="table" w:styleId="TableGrid">
    <w:name w:val="Table Grid"/>
    <w:basedOn w:val="TableNormal"/>
    <w:uiPriority w:val="59"/>
    <w:rsid w:val="00651A66"/>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0871-6951-49C7-890C-5328C2E8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2</cp:revision>
  <cp:lastPrinted>2009-05-05T16:10:00Z</cp:lastPrinted>
  <dcterms:created xsi:type="dcterms:W3CDTF">2010-05-04T11:27:00Z</dcterms:created>
  <dcterms:modified xsi:type="dcterms:W3CDTF">2010-05-04T11:27:00Z</dcterms:modified>
</cp:coreProperties>
</file>