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3CAB6978" w:rsidR="000708D9" w:rsidRPr="00BC4517" w:rsidRDefault="008B3C18" w:rsidP="008B3C18">
      <w:pPr>
        <w:pStyle w:val="NoSpacing"/>
        <w:jc w:val="center"/>
        <w:rPr>
          <w:rFonts w:ascii="Arial" w:hAnsi="Arial" w:cs="Arial"/>
          <w:b/>
          <w:sz w:val="28"/>
          <w:szCs w:val="28"/>
          <w:u w:val="single"/>
        </w:rPr>
      </w:pPr>
      <w:r w:rsidRPr="00BC4517">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BC4517">
        <w:rPr>
          <w:rFonts w:ascii="Arial" w:hAnsi="Arial" w:cs="Arial"/>
          <w:b/>
          <w:bCs/>
          <w:sz w:val="24"/>
          <w:szCs w:val="24"/>
          <w:u w:val="single"/>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2D55CDA9"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E90A4C">
        <w:rPr>
          <w:rFonts w:ascii="Arial" w:hAnsi="Arial" w:cs="Arial"/>
          <w:b/>
          <w:bCs/>
          <w:sz w:val="28"/>
          <w:szCs w:val="28"/>
        </w:rPr>
        <w:t xml:space="preserve">Monday </w:t>
      </w:r>
      <w:r w:rsidR="0095559B" w:rsidRPr="00E90A4C">
        <w:rPr>
          <w:rFonts w:ascii="Arial" w:hAnsi="Arial" w:cs="Arial"/>
          <w:b/>
          <w:bCs/>
          <w:sz w:val="28"/>
          <w:szCs w:val="28"/>
        </w:rPr>
        <w:t>1</w:t>
      </w:r>
      <w:r w:rsidR="001112E1" w:rsidRPr="00E90A4C">
        <w:rPr>
          <w:rFonts w:ascii="Arial" w:hAnsi="Arial" w:cs="Arial"/>
          <w:b/>
          <w:bCs/>
          <w:sz w:val="28"/>
          <w:szCs w:val="28"/>
        </w:rPr>
        <w:t>6</w:t>
      </w:r>
      <w:r w:rsidR="00B44023" w:rsidRPr="00E90A4C">
        <w:rPr>
          <w:rFonts w:ascii="Arial" w:hAnsi="Arial" w:cs="Arial"/>
          <w:b/>
          <w:bCs/>
          <w:sz w:val="28"/>
          <w:szCs w:val="28"/>
          <w:vertAlign w:val="superscript"/>
        </w:rPr>
        <w:t>th</w:t>
      </w:r>
      <w:r w:rsidR="00B44023" w:rsidRPr="00E90A4C">
        <w:rPr>
          <w:rFonts w:ascii="Arial" w:hAnsi="Arial" w:cs="Arial"/>
          <w:b/>
          <w:bCs/>
          <w:sz w:val="28"/>
          <w:szCs w:val="28"/>
        </w:rPr>
        <w:t xml:space="preserve"> </w:t>
      </w:r>
      <w:r w:rsidR="001112E1" w:rsidRPr="00E90A4C">
        <w:rPr>
          <w:rFonts w:ascii="Arial" w:hAnsi="Arial" w:cs="Arial"/>
          <w:b/>
          <w:bCs/>
          <w:sz w:val="28"/>
          <w:szCs w:val="28"/>
        </w:rPr>
        <w:t>January</w:t>
      </w:r>
      <w:r w:rsidR="00D33C2A" w:rsidRPr="00E90A4C">
        <w:rPr>
          <w:rFonts w:ascii="Arial" w:hAnsi="Arial" w:cs="Arial"/>
          <w:b/>
          <w:bCs/>
          <w:sz w:val="28"/>
          <w:szCs w:val="28"/>
        </w:rPr>
        <w:t xml:space="preserve"> </w:t>
      </w:r>
      <w:r w:rsidR="000708D9" w:rsidRPr="00E90A4C">
        <w:rPr>
          <w:rFonts w:ascii="Arial" w:hAnsi="Arial" w:cs="Arial"/>
          <w:b/>
          <w:bCs/>
          <w:sz w:val="28"/>
          <w:szCs w:val="28"/>
        </w:rPr>
        <w:t>202</w:t>
      </w:r>
      <w:r w:rsidR="001112E1" w:rsidRPr="00E90A4C">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094D1E" w:rsidRDefault="00DB1C1F" w:rsidP="00DB1C1F">
      <w:pPr>
        <w:spacing w:after="0" w:line="240" w:lineRule="auto"/>
        <w:jc w:val="both"/>
        <w:rPr>
          <w:rFonts w:ascii="Arial" w:eastAsia="Calibri" w:hAnsi="Arial" w:cs="Arial"/>
          <w:sz w:val="16"/>
          <w:szCs w:val="16"/>
        </w:rPr>
      </w:pPr>
    </w:p>
    <w:p w14:paraId="50C0571A" w14:textId="302E8606"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1112E1">
        <w:rPr>
          <w:rFonts w:ascii="Arial" w:hAnsi="Arial" w:cs="Arial"/>
          <w:sz w:val="24"/>
          <w:szCs w:val="24"/>
        </w:rPr>
        <w:t>6</w:t>
      </w:r>
      <w:r w:rsidR="001112E1" w:rsidRPr="001112E1">
        <w:rPr>
          <w:rFonts w:ascii="Arial" w:hAnsi="Arial" w:cs="Arial"/>
          <w:sz w:val="24"/>
          <w:szCs w:val="24"/>
          <w:vertAlign w:val="superscript"/>
        </w:rPr>
        <w:t>th</w:t>
      </w:r>
      <w:r w:rsidR="001112E1">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1112E1">
        <w:rPr>
          <w:rFonts w:ascii="Arial" w:hAnsi="Arial" w:cs="Arial"/>
          <w:sz w:val="24"/>
          <w:szCs w:val="24"/>
        </w:rPr>
        <w:t>January</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094D1E" w:rsidRDefault="00DA2944" w:rsidP="00DA2944">
      <w:pPr>
        <w:pStyle w:val="NoSpacing"/>
        <w:jc w:val="both"/>
        <w:rPr>
          <w:rFonts w:ascii="Arial" w:hAnsi="Arial" w:cs="Arial"/>
          <w:bCs/>
          <w:color w:val="808080" w:themeColor="background1" w:themeShade="80"/>
          <w:sz w:val="16"/>
          <w:szCs w:val="16"/>
        </w:rPr>
      </w:pPr>
    </w:p>
    <w:p w14:paraId="53D4BA35" w14:textId="3611A4C9" w:rsidR="00BB76EE" w:rsidRPr="00122DD1"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122DD1">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6FAEF7A7" w:rsidR="008F1D46" w:rsidRPr="00122DD1" w:rsidRDefault="008F1D46" w:rsidP="008F1D46">
      <w:pPr>
        <w:pStyle w:val="NoSpacing"/>
        <w:numPr>
          <w:ilvl w:val="0"/>
          <w:numId w:val="1"/>
        </w:numPr>
        <w:ind w:left="0" w:firstLine="0"/>
        <w:rPr>
          <w:rFonts w:ascii="Arial" w:hAnsi="Arial" w:cs="Arial"/>
          <w:b/>
          <w:bCs/>
          <w:sz w:val="24"/>
          <w:szCs w:val="24"/>
          <w:u w:val="single"/>
        </w:rPr>
      </w:pPr>
      <w:r w:rsidRPr="00122DD1">
        <w:rPr>
          <w:rFonts w:ascii="Arial" w:hAnsi="Arial" w:cs="Arial"/>
          <w:b/>
          <w:bCs/>
          <w:sz w:val="24"/>
          <w:szCs w:val="24"/>
          <w:u w:val="single"/>
        </w:rPr>
        <w:t>DECLARATIONS OF INTEREST</w:t>
      </w:r>
    </w:p>
    <w:p w14:paraId="45EFC3A6" w14:textId="77777777" w:rsidR="00C262AA" w:rsidRPr="002D56BD" w:rsidRDefault="00C262AA" w:rsidP="00C262AA">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1A318010" w14:textId="77777777" w:rsidR="00C262AA" w:rsidRPr="002D56BD" w:rsidRDefault="00C262AA" w:rsidP="00C262AA">
      <w:pPr>
        <w:pStyle w:val="ListParagraph"/>
        <w:spacing w:after="0" w:line="240" w:lineRule="auto"/>
        <w:rPr>
          <w:rFonts w:ascii="Arial" w:eastAsia="Times New Roman" w:hAnsi="Arial" w:cs="Arial"/>
          <w:color w:val="4B4A4A"/>
          <w:sz w:val="20"/>
          <w:szCs w:val="20"/>
          <w:lang w:eastAsia="en-GB"/>
        </w:rPr>
      </w:pPr>
    </w:p>
    <w:p w14:paraId="780AA799" w14:textId="77777777" w:rsidR="00C262AA" w:rsidRPr="002D56BD" w:rsidRDefault="00C262AA" w:rsidP="00C262AA">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4BCC84DA" w14:textId="77777777" w:rsidR="00C262AA" w:rsidRPr="002D56BD" w:rsidRDefault="00C262AA" w:rsidP="00C262AA">
      <w:pPr>
        <w:spacing w:after="0" w:line="240" w:lineRule="auto"/>
        <w:ind w:left="1080"/>
        <w:rPr>
          <w:rFonts w:ascii="Arial" w:eastAsia="Times New Roman" w:hAnsi="Arial" w:cs="Arial"/>
          <w:color w:val="4B4A4A"/>
          <w:sz w:val="20"/>
          <w:szCs w:val="20"/>
          <w:lang w:eastAsia="en-GB"/>
        </w:rPr>
      </w:pPr>
    </w:p>
    <w:p w14:paraId="00118B2C" w14:textId="77777777" w:rsidR="00C262AA" w:rsidRPr="002D56BD" w:rsidRDefault="00C262AA" w:rsidP="00C262AA">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3C14C0A5" w14:textId="77777777" w:rsidR="00C262AA" w:rsidRPr="002D56BD" w:rsidRDefault="00C262AA" w:rsidP="00C262AA">
      <w:pPr>
        <w:pStyle w:val="ListParagraph"/>
        <w:spacing w:after="0" w:line="240" w:lineRule="auto"/>
        <w:ind w:left="1440"/>
        <w:rPr>
          <w:rFonts w:ascii="Arial" w:eastAsia="Times New Roman" w:hAnsi="Arial" w:cs="Arial"/>
          <w:color w:val="4B4A4A"/>
          <w:sz w:val="20"/>
          <w:szCs w:val="20"/>
          <w:lang w:eastAsia="en-GB"/>
        </w:rPr>
      </w:pPr>
    </w:p>
    <w:p w14:paraId="032F537C" w14:textId="77777777" w:rsidR="00C262AA" w:rsidRPr="002D56BD" w:rsidRDefault="00C262AA" w:rsidP="00C262AA">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49A27F7B" w14:textId="77777777" w:rsidR="00C262AA" w:rsidRPr="00094D1E" w:rsidRDefault="00C262AA" w:rsidP="00C262AA">
      <w:pPr>
        <w:pStyle w:val="ListParagraph"/>
        <w:spacing w:after="0" w:line="240" w:lineRule="auto"/>
        <w:ind w:left="1440"/>
        <w:rPr>
          <w:rFonts w:ascii="Arial" w:eastAsia="Times New Roman" w:hAnsi="Arial" w:cs="Arial"/>
          <w:color w:val="4B4A4A"/>
          <w:sz w:val="16"/>
          <w:szCs w:val="16"/>
          <w:lang w:eastAsia="en-GB"/>
        </w:rPr>
      </w:pPr>
    </w:p>
    <w:p w14:paraId="7A017DCE" w14:textId="77777777" w:rsidR="00C262AA" w:rsidRDefault="00C262AA" w:rsidP="00C262AA">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122DD1" w:rsidRDefault="008F1D46" w:rsidP="008F1D46">
      <w:pPr>
        <w:pStyle w:val="NoSpacing"/>
        <w:numPr>
          <w:ilvl w:val="0"/>
          <w:numId w:val="1"/>
        </w:numPr>
        <w:ind w:left="0" w:firstLine="0"/>
        <w:rPr>
          <w:rFonts w:ascii="Arial" w:hAnsi="Arial" w:cs="Arial"/>
          <w:b/>
          <w:bCs/>
          <w:sz w:val="24"/>
          <w:szCs w:val="24"/>
          <w:u w:val="single"/>
        </w:rPr>
      </w:pPr>
      <w:r w:rsidRPr="00122DD1">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122DD1" w:rsidRDefault="00B05A42" w:rsidP="007C54EE">
      <w:pPr>
        <w:pStyle w:val="NoSpacing"/>
        <w:rPr>
          <w:rFonts w:ascii="Arial" w:hAnsi="Arial" w:cs="Arial"/>
          <w:b/>
          <w:bCs/>
          <w:sz w:val="24"/>
          <w:szCs w:val="24"/>
          <w:u w:val="single"/>
        </w:rPr>
      </w:pPr>
      <w:r w:rsidRPr="00122DD1">
        <w:rPr>
          <w:rFonts w:ascii="Arial" w:hAnsi="Arial" w:cs="Arial"/>
          <w:b/>
          <w:bCs/>
          <w:sz w:val="24"/>
          <w:szCs w:val="24"/>
        </w:rPr>
        <w:t>4</w:t>
      </w:r>
      <w:r w:rsidR="000134B3" w:rsidRPr="00122DD1">
        <w:rPr>
          <w:rFonts w:ascii="Arial" w:hAnsi="Arial" w:cs="Arial"/>
          <w:b/>
          <w:bCs/>
          <w:sz w:val="24"/>
          <w:szCs w:val="24"/>
        </w:rPr>
        <w:t>.</w:t>
      </w:r>
      <w:r w:rsidR="000134B3" w:rsidRPr="00122DD1">
        <w:rPr>
          <w:rFonts w:ascii="Arial" w:hAnsi="Arial" w:cs="Arial"/>
          <w:b/>
          <w:bCs/>
          <w:sz w:val="24"/>
          <w:szCs w:val="24"/>
        </w:rPr>
        <w:tab/>
      </w:r>
      <w:r w:rsidR="007A261D" w:rsidRPr="00122DD1">
        <w:rPr>
          <w:rFonts w:ascii="Arial" w:hAnsi="Arial" w:cs="Arial"/>
          <w:b/>
          <w:bCs/>
          <w:sz w:val="24"/>
          <w:szCs w:val="24"/>
          <w:u w:val="single"/>
        </w:rPr>
        <w:t xml:space="preserve">PUBLIC PARTICIPATION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77777777" w:rsidR="00457D7E" w:rsidRPr="00457D7E" w:rsidRDefault="00457D7E" w:rsidP="00457D7E">
      <w:pPr>
        <w:pStyle w:val="NoSpacing"/>
        <w:rPr>
          <w:rFonts w:ascii="Arial" w:hAnsi="Arial" w:cs="Arial"/>
          <w:sz w:val="36"/>
          <w:szCs w:val="36"/>
        </w:rPr>
      </w:pPr>
    </w:p>
    <w:p w14:paraId="2B09E14B" w14:textId="128AAEA0" w:rsidR="00C4605D" w:rsidRPr="00122DD1" w:rsidRDefault="00C4605D" w:rsidP="00DB0D55">
      <w:pPr>
        <w:pStyle w:val="NoSpacing"/>
        <w:numPr>
          <w:ilvl w:val="0"/>
          <w:numId w:val="8"/>
        </w:numPr>
        <w:ind w:hanging="720"/>
        <w:rPr>
          <w:rFonts w:ascii="Arial" w:hAnsi="Arial" w:cs="Arial"/>
          <w:b/>
          <w:bCs/>
          <w:sz w:val="24"/>
          <w:szCs w:val="24"/>
          <w:u w:val="single"/>
        </w:rPr>
      </w:pPr>
      <w:r w:rsidRPr="00122DD1">
        <w:rPr>
          <w:rFonts w:ascii="Arial" w:hAnsi="Arial" w:cs="Arial"/>
          <w:b/>
          <w:bCs/>
          <w:sz w:val="24"/>
          <w:szCs w:val="24"/>
          <w:u w:val="single"/>
        </w:rPr>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Pr="00094D1E" w:rsidRDefault="00CE657C" w:rsidP="00BD3718">
      <w:pPr>
        <w:pStyle w:val="NoSpacing"/>
        <w:rPr>
          <w:rFonts w:ascii="Arial" w:hAnsi="Arial" w:cs="Arial"/>
          <w:sz w:val="16"/>
          <w:szCs w:val="16"/>
        </w:rPr>
      </w:pPr>
    </w:p>
    <w:p w14:paraId="733253F7" w14:textId="413D3DAC" w:rsidR="00643F95" w:rsidRPr="00457D7E" w:rsidRDefault="000C4EC4" w:rsidP="00457D7E">
      <w:pPr>
        <w:pStyle w:val="NoSpacing"/>
        <w:numPr>
          <w:ilvl w:val="0"/>
          <w:numId w:val="6"/>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1112E1">
        <w:rPr>
          <w:rFonts w:ascii="Arial" w:hAnsi="Arial" w:cs="Arial"/>
          <w:sz w:val="24"/>
          <w:szCs w:val="24"/>
        </w:rPr>
        <w:t>2</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1112E1">
        <w:rPr>
          <w:rFonts w:ascii="Arial" w:hAnsi="Arial" w:cs="Arial"/>
          <w:sz w:val="24"/>
          <w:szCs w:val="24"/>
        </w:rPr>
        <w:t>December</w:t>
      </w:r>
      <w:r w:rsidR="00457D7E">
        <w:rPr>
          <w:rFonts w:ascii="Arial" w:hAnsi="Arial" w:cs="Arial"/>
          <w:sz w:val="24"/>
          <w:szCs w:val="24"/>
        </w:rPr>
        <w:t xml:space="preserve"> 2022</w:t>
      </w:r>
    </w:p>
    <w:p w14:paraId="3B1815E1" w14:textId="77777777" w:rsidR="00BC4517" w:rsidRDefault="00BC4517">
      <w:pPr>
        <w:rPr>
          <w:rFonts w:ascii="Arial" w:hAnsi="Arial" w:cs="Arial"/>
          <w:b/>
          <w:bCs/>
          <w:sz w:val="24"/>
          <w:szCs w:val="24"/>
        </w:rPr>
      </w:pPr>
      <w:r>
        <w:rPr>
          <w:rFonts w:ascii="Arial" w:hAnsi="Arial" w:cs="Arial"/>
          <w:b/>
          <w:bCs/>
          <w:sz w:val="24"/>
          <w:szCs w:val="24"/>
        </w:rPr>
        <w:br w:type="page"/>
      </w:r>
    </w:p>
    <w:p w14:paraId="7FB0B95D" w14:textId="23CE441F" w:rsidR="009F7CD3" w:rsidRPr="00122DD1" w:rsidRDefault="00B05A42" w:rsidP="009F7CD3">
      <w:pPr>
        <w:pStyle w:val="NoSpacing"/>
        <w:rPr>
          <w:rFonts w:ascii="Arial" w:hAnsi="Arial" w:cs="Arial"/>
          <w:b/>
          <w:bCs/>
        </w:rPr>
      </w:pPr>
      <w:r w:rsidRPr="00122DD1">
        <w:rPr>
          <w:rFonts w:ascii="Arial" w:hAnsi="Arial" w:cs="Arial"/>
          <w:b/>
          <w:bCs/>
          <w:sz w:val="24"/>
          <w:szCs w:val="24"/>
        </w:rPr>
        <w:lastRenderedPageBreak/>
        <w:t>6</w:t>
      </w:r>
      <w:r w:rsidR="00BA5144" w:rsidRPr="00122DD1">
        <w:rPr>
          <w:rFonts w:ascii="Arial" w:hAnsi="Arial" w:cs="Arial"/>
          <w:b/>
          <w:bCs/>
          <w:sz w:val="24"/>
          <w:szCs w:val="24"/>
        </w:rPr>
        <w:t>.</w:t>
      </w:r>
      <w:r w:rsidR="00BA5144" w:rsidRPr="00122DD1">
        <w:rPr>
          <w:rFonts w:ascii="Arial" w:hAnsi="Arial" w:cs="Arial"/>
          <w:b/>
          <w:bCs/>
          <w:sz w:val="24"/>
          <w:szCs w:val="24"/>
        </w:rPr>
        <w:tab/>
      </w:r>
      <w:r w:rsidR="009F7CD3" w:rsidRPr="00122DD1">
        <w:rPr>
          <w:rFonts w:ascii="Arial" w:hAnsi="Arial" w:cs="Arial"/>
          <w:b/>
          <w:bCs/>
          <w:sz w:val="24"/>
          <w:szCs w:val="24"/>
          <w:u w:val="single"/>
        </w:rPr>
        <w:t>COUNTY COUNCILLOR REPORT</w:t>
      </w:r>
    </w:p>
    <w:p w14:paraId="39C412C8" w14:textId="1DDC4102"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25B69E2E" w14:textId="77777777" w:rsidR="006E7F5C" w:rsidRPr="006E7F5C" w:rsidRDefault="006E7F5C" w:rsidP="006E7F5C">
      <w:pPr>
        <w:pStyle w:val="NoSpacing"/>
        <w:rPr>
          <w:rFonts w:ascii="Arial" w:hAnsi="Arial" w:cs="Arial"/>
          <w:sz w:val="36"/>
          <w:szCs w:val="36"/>
        </w:rPr>
      </w:pPr>
    </w:p>
    <w:p w14:paraId="5D10DD16" w14:textId="25FF87FF" w:rsidR="009F7CD3" w:rsidRPr="00122DD1" w:rsidRDefault="00457D7E" w:rsidP="009F7CD3">
      <w:pPr>
        <w:pStyle w:val="NoSpacing"/>
        <w:rPr>
          <w:rFonts w:ascii="Arial" w:hAnsi="Arial" w:cs="Arial"/>
          <w:b/>
          <w:bCs/>
          <w:u w:val="single"/>
        </w:rPr>
      </w:pPr>
      <w:r w:rsidRPr="00122DD1">
        <w:rPr>
          <w:rFonts w:ascii="Arial" w:hAnsi="Arial" w:cs="Arial"/>
          <w:b/>
          <w:bCs/>
          <w:sz w:val="24"/>
          <w:szCs w:val="24"/>
        </w:rPr>
        <w:t>7</w:t>
      </w:r>
      <w:r w:rsidR="009F7CD3" w:rsidRPr="00122DD1">
        <w:rPr>
          <w:rFonts w:ascii="Arial" w:hAnsi="Arial" w:cs="Arial"/>
          <w:b/>
          <w:bCs/>
          <w:sz w:val="24"/>
          <w:szCs w:val="24"/>
        </w:rPr>
        <w:t>.</w:t>
      </w:r>
      <w:r w:rsidR="007B1AB0" w:rsidRPr="00122DD1">
        <w:rPr>
          <w:rFonts w:ascii="Arial" w:hAnsi="Arial" w:cs="Arial"/>
          <w:b/>
          <w:bCs/>
          <w:sz w:val="24"/>
          <w:szCs w:val="24"/>
        </w:rPr>
        <w:tab/>
      </w:r>
      <w:r w:rsidR="009F7CD3" w:rsidRPr="00122DD1">
        <w:rPr>
          <w:rFonts w:ascii="Arial" w:hAnsi="Arial" w:cs="Arial"/>
          <w:b/>
          <w:bCs/>
          <w:sz w:val="24"/>
          <w:szCs w:val="24"/>
          <w:u w:val="single"/>
        </w:rPr>
        <w:t>CHAIRMAN’S ANNOUNCEMENTS</w:t>
      </w:r>
      <w:r w:rsidR="009F7CD3" w:rsidRPr="00122DD1">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40D7685D" w:rsidR="009F7CD3" w:rsidRPr="00122DD1" w:rsidRDefault="00457D7E" w:rsidP="009F7CD3">
      <w:pPr>
        <w:pStyle w:val="NoSpacing"/>
        <w:rPr>
          <w:rFonts w:ascii="Arial" w:hAnsi="Arial" w:cs="Arial"/>
          <w:b/>
          <w:bCs/>
          <w:sz w:val="24"/>
          <w:szCs w:val="24"/>
          <w:u w:val="single"/>
        </w:rPr>
      </w:pPr>
      <w:r w:rsidRPr="00122DD1">
        <w:rPr>
          <w:rFonts w:ascii="Arial" w:hAnsi="Arial" w:cs="Arial"/>
          <w:b/>
          <w:bCs/>
          <w:sz w:val="24"/>
          <w:szCs w:val="24"/>
        </w:rPr>
        <w:t>8</w:t>
      </w:r>
      <w:r w:rsidR="009F7CD3" w:rsidRPr="00122DD1">
        <w:rPr>
          <w:rFonts w:ascii="Arial" w:hAnsi="Arial" w:cs="Arial"/>
          <w:b/>
          <w:bCs/>
          <w:sz w:val="24"/>
          <w:szCs w:val="24"/>
        </w:rPr>
        <w:t>.</w:t>
      </w:r>
      <w:r w:rsidR="009F7CD3" w:rsidRPr="00122DD1">
        <w:rPr>
          <w:rFonts w:ascii="Arial" w:hAnsi="Arial" w:cs="Arial"/>
          <w:b/>
          <w:bCs/>
          <w:sz w:val="24"/>
          <w:szCs w:val="24"/>
        </w:rPr>
        <w:tab/>
      </w:r>
      <w:r w:rsidR="009F7CD3" w:rsidRPr="00122DD1">
        <w:rPr>
          <w:rFonts w:ascii="Arial" w:hAnsi="Arial" w:cs="Arial"/>
          <w:b/>
          <w:bCs/>
          <w:sz w:val="24"/>
          <w:szCs w:val="24"/>
          <w:u w:val="single"/>
        </w:rPr>
        <w:t>POLICE AND COMMUNITIES TOGETHER (</w:t>
      </w:r>
      <w:r w:rsidR="000134B3" w:rsidRPr="00122DD1">
        <w:rPr>
          <w:rFonts w:ascii="Arial" w:hAnsi="Arial" w:cs="Arial"/>
          <w:b/>
          <w:bCs/>
          <w:sz w:val="24"/>
          <w:szCs w:val="24"/>
          <w:u w:val="single"/>
        </w:rPr>
        <w:t>P.A.C.T.</w:t>
      </w:r>
      <w:r w:rsidR="009F7CD3" w:rsidRPr="00122DD1">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03BD987F" w:rsidR="009F7CD3" w:rsidRPr="00122DD1" w:rsidRDefault="00457D7E" w:rsidP="009F7CD3">
      <w:pPr>
        <w:pStyle w:val="NoSpacing"/>
        <w:rPr>
          <w:rFonts w:ascii="Arial" w:hAnsi="Arial" w:cs="Arial"/>
          <w:b/>
          <w:bCs/>
          <w:sz w:val="24"/>
          <w:szCs w:val="24"/>
        </w:rPr>
      </w:pPr>
      <w:r w:rsidRPr="00122DD1">
        <w:rPr>
          <w:rFonts w:ascii="Arial" w:hAnsi="Arial" w:cs="Arial"/>
          <w:b/>
          <w:bCs/>
          <w:sz w:val="24"/>
          <w:szCs w:val="24"/>
        </w:rPr>
        <w:t>9</w:t>
      </w:r>
      <w:r w:rsidR="009F7CD3" w:rsidRPr="00122DD1">
        <w:rPr>
          <w:rFonts w:ascii="Arial" w:hAnsi="Arial" w:cs="Arial"/>
          <w:b/>
          <w:bCs/>
          <w:sz w:val="24"/>
          <w:szCs w:val="24"/>
        </w:rPr>
        <w:t>.</w:t>
      </w:r>
      <w:r w:rsidR="009F7CD3" w:rsidRPr="00122DD1">
        <w:rPr>
          <w:rFonts w:ascii="Arial" w:hAnsi="Arial" w:cs="Arial"/>
          <w:b/>
          <w:bCs/>
          <w:sz w:val="24"/>
          <w:szCs w:val="24"/>
        </w:rPr>
        <w:tab/>
      </w:r>
      <w:r w:rsidR="009F7CD3" w:rsidRPr="00122DD1">
        <w:rPr>
          <w:rFonts w:ascii="Arial" w:hAnsi="Arial" w:cs="Arial"/>
          <w:b/>
          <w:bCs/>
          <w:sz w:val="24"/>
          <w:szCs w:val="24"/>
          <w:u w:val="single"/>
        </w:rPr>
        <w:t>AREA ACTION PARTNERSHIP</w:t>
      </w:r>
    </w:p>
    <w:p w14:paraId="450D5701" w14:textId="125B2043" w:rsidR="00917041" w:rsidRDefault="009F7CD3" w:rsidP="0027572E">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48F97F4" w14:textId="77777777" w:rsidR="002965FA" w:rsidRPr="00BC4517" w:rsidRDefault="002965FA" w:rsidP="002965FA">
      <w:pPr>
        <w:pStyle w:val="NoSpacing"/>
        <w:rPr>
          <w:rFonts w:ascii="Arial" w:hAnsi="Arial" w:cs="Arial"/>
          <w:sz w:val="36"/>
          <w:szCs w:val="36"/>
        </w:rPr>
      </w:pPr>
    </w:p>
    <w:p w14:paraId="31DAAF1B" w14:textId="441BAB83" w:rsidR="002965FA" w:rsidRPr="00191212" w:rsidRDefault="002965FA" w:rsidP="002965FA">
      <w:pPr>
        <w:pStyle w:val="NoSpacing"/>
        <w:rPr>
          <w:rFonts w:ascii="Arial" w:hAnsi="Arial" w:cs="Arial"/>
          <w:b/>
          <w:bCs/>
          <w:sz w:val="24"/>
          <w:szCs w:val="24"/>
          <w:u w:val="single"/>
        </w:rPr>
      </w:pPr>
      <w:r w:rsidRPr="00201226">
        <w:rPr>
          <w:rFonts w:ascii="Arial" w:hAnsi="Arial" w:cs="Arial"/>
          <w:b/>
          <w:bCs/>
          <w:sz w:val="24"/>
          <w:szCs w:val="24"/>
        </w:rPr>
        <w:t>10</w:t>
      </w:r>
      <w:r w:rsidRPr="00201226">
        <w:rPr>
          <w:rFonts w:ascii="Arial" w:hAnsi="Arial" w:cs="Arial"/>
          <w:b/>
          <w:bCs/>
          <w:sz w:val="16"/>
          <w:szCs w:val="16"/>
        </w:rPr>
        <w:t>.</w:t>
      </w:r>
      <w:r w:rsidRPr="00201226">
        <w:rPr>
          <w:rFonts w:ascii="Arial" w:hAnsi="Arial" w:cs="Arial"/>
          <w:b/>
          <w:bCs/>
          <w:sz w:val="24"/>
          <w:szCs w:val="24"/>
        </w:rPr>
        <w:tab/>
      </w:r>
      <w:r w:rsidRPr="00191212">
        <w:rPr>
          <w:rFonts w:ascii="Arial" w:hAnsi="Arial" w:cs="Arial"/>
          <w:b/>
          <w:bCs/>
          <w:sz w:val="24"/>
          <w:szCs w:val="24"/>
          <w:u w:val="single"/>
        </w:rPr>
        <w:t>CLERK’S UPDATES</w:t>
      </w:r>
    </w:p>
    <w:p w14:paraId="132A2A4D" w14:textId="1FC28CAA" w:rsidR="00AB1688" w:rsidRPr="00BF2A2F" w:rsidRDefault="00094D1E" w:rsidP="00BF2A2F">
      <w:pPr>
        <w:pStyle w:val="NoSpacing"/>
        <w:rPr>
          <w:rFonts w:ascii="Arial" w:hAnsi="Arial" w:cs="Arial"/>
          <w:sz w:val="24"/>
          <w:szCs w:val="24"/>
        </w:rPr>
      </w:pPr>
      <w:r>
        <w:rPr>
          <w:rFonts w:ascii="Arial" w:hAnsi="Arial" w:cs="Arial"/>
          <w:sz w:val="24"/>
          <w:szCs w:val="24"/>
        </w:rPr>
        <w:tab/>
      </w:r>
      <w:r w:rsidRPr="00DE40F1">
        <w:rPr>
          <w:rFonts w:ascii="Arial" w:hAnsi="Arial" w:cs="Arial"/>
          <w:sz w:val="24"/>
          <w:szCs w:val="24"/>
        </w:rPr>
        <w:t>To receive updates, if any.</w:t>
      </w:r>
    </w:p>
    <w:p w14:paraId="23C80B46" w14:textId="25F21488" w:rsidR="00AB1688" w:rsidRDefault="00AB1688" w:rsidP="00F75F40">
      <w:pPr>
        <w:pStyle w:val="NoSpacing"/>
        <w:rPr>
          <w:rFonts w:ascii="Arial" w:hAnsi="Arial" w:cs="Arial"/>
          <w:sz w:val="36"/>
          <w:szCs w:val="36"/>
        </w:rPr>
      </w:pPr>
    </w:p>
    <w:p w14:paraId="6B04680C" w14:textId="3800F1D4" w:rsidR="00F75F40" w:rsidRPr="00122DD1" w:rsidRDefault="00AB1688" w:rsidP="00F75F40">
      <w:pPr>
        <w:pStyle w:val="NoSpacing"/>
        <w:rPr>
          <w:rFonts w:ascii="Arial" w:hAnsi="Arial" w:cs="Arial"/>
          <w:b/>
          <w:bCs/>
          <w:sz w:val="24"/>
          <w:szCs w:val="24"/>
        </w:rPr>
      </w:pPr>
      <w:r w:rsidRPr="00122DD1">
        <w:rPr>
          <w:rFonts w:ascii="Arial" w:hAnsi="Arial" w:cs="Arial"/>
          <w:b/>
          <w:bCs/>
          <w:sz w:val="24"/>
          <w:szCs w:val="24"/>
        </w:rPr>
        <w:t>1</w:t>
      </w:r>
      <w:r w:rsidR="00BF2A2F">
        <w:rPr>
          <w:rFonts w:ascii="Arial" w:hAnsi="Arial" w:cs="Arial"/>
          <w:b/>
          <w:bCs/>
          <w:sz w:val="24"/>
          <w:szCs w:val="24"/>
        </w:rPr>
        <w:t>1</w:t>
      </w:r>
      <w:r w:rsidRPr="00122DD1">
        <w:rPr>
          <w:rFonts w:ascii="Arial" w:hAnsi="Arial" w:cs="Arial"/>
          <w:b/>
          <w:bCs/>
          <w:sz w:val="24"/>
          <w:szCs w:val="24"/>
        </w:rPr>
        <w:t>.</w:t>
      </w:r>
      <w:r w:rsidRPr="00122DD1">
        <w:rPr>
          <w:rFonts w:ascii="Arial" w:hAnsi="Arial" w:cs="Arial"/>
          <w:b/>
          <w:bCs/>
          <w:sz w:val="24"/>
          <w:szCs w:val="24"/>
        </w:rPr>
        <w:tab/>
      </w:r>
      <w:r w:rsidR="00F75F40" w:rsidRPr="00122DD1">
        <w:rPr>
          <w:rFonts w:ascii="Arial" w:hAnsi="Arial" w:cs="Arial"/>
          <w:b/>
          <w:bCs/>
          <w:sz w:val="24"/>
          <w:szCs w:val="24"/>
          <w:u w:val="single"/>
        </w:rPr>
        <w:t>PLANNING</w:t>
      </w:r>
    </w:p>
    <w:p w14:paraId="0604627C" w14:textId="00A0CF22" w:rsidR="00457D7E" w:rsidRDefault="00473AE8" w:rsidP="00457D7E">
      <w:pPr>
        <w:pStyle w:val="NoSpacing"/>
        <w:ind w:firstLine="720"/>
        <w:rPr>
          <w:rFonts w:ascii="Arial" w:hAnsi="Arial" w:cs="Arial"/>
          <w:sz w:val="24"/>
          <w:szCs w:val="24"/>
        </w:rPr>
      </w:pPr>
      <w:r>
        <w:rPr>
          <w:rFonts w:ascii="Arial" w:hAnsi="Arial" w:cs="Arial"/>
          <w:sz w:val="24"/>
          <w:szCs w:val="24"/>
        </w:rPr>
        <w:t>The</w:t>
      </w:r>
      <w:r w:rsidR="00457D7E">
        <w:rPr>
          <w:rFonts w:ascii="Arial" w:hAnsi="Arial" w:cs="Arial"/>
          <w:sz w:val="24"/>
          <w:szCs w:val="24"/>
        </w:rPr>
        <w:t>re are no planning applications for consideration at the time of preparing this agenda.</w:t>
      </w:r>
    </w:p>
    <w:p w14:paraId="112AB7B0" w14:textId="77777777" w:rsidR="00206651" w:rsidRPr="00206651" w:rsidRDefault="00206651" w:rsidP="00206651">
      <w:pPr>
        <w:pStyle w:val="NoSpacing"/>
        <w:ind w:left="720" w:hanging="720"/>
        <w:rPr>
          <w:rFonts w:ascii="Arial" w:hAnsi="Arial" w:cs="Arial"/>
          <w:sz w:val="36"/>
          <w:szCs w:val="36"/>
        </w:rPr>
      </w:pPr>
    </w:p>
    <w:p w14:paraId="3D672D77" w14:textId="77777777" w:rsidR="00BA0FC0" w:rsidRPr="00122DD1" w:rsidRDefault="00206651" w:rsidP="00BA0FC0">
      <w:pPr>
        <w:pStyle w:val="NoSpacing"/>
        <w:ind w:left="720" w:hanging="720"/>
        <w:rPr>
          <w:rFonts w:ascii="Arial" w:hAnsi="Arial" w:cs="Arial"/>
          <w:b/>
          <w:bCs/>
          <w:sz w:val="24"/>
          <w:szCs w:val="24"/>
        </w:rPr>
      </w:pPr>
      <w:r w:rsidRPr="00206651">
        <w:rPr>
          <w:rFonts w:ascii="Arial" w:hAnsi="Arial" w:cs="Arial"/>
          <w:b/>
          <w:bCs/>
          <w:sz w:val="24"/>
          <w:szCs w:val="24"/>
        </w:rPr>
        <w:t>1</w:t>
      </w:r>
      <w:r w:rsidR="00BF2A2F">
        <w:rPr>
          <w:rFonts w:ascii="Arial" w:hAnsi="Arial" w:cs="Arial"/>
          <w:b/>
          <w:bCs/>
          <w:sz w:val="24"/>
          <w:szCs w:val="24"/>
        </w:rPr>
        <w:t>2</w:t>
      </w:r>
      <w:r w:rsidRPr="00206651">
        <w:rPr>
          <w:rFonts w:ascii="Arial" w:hAnsi="Arial" w:cs="Arial"/>
          <w:b/>
          <w:bCs/>
          <w:sz w:val="24"/>
          <w:szCs w:val="24"/>
        </w:rPr>
        <w:t>.</w:t>
      </w:r>
      <w:r w:rsidRPr="00206651">
        <w:rPr>
          <w:rFonts w:ascii="Arial" w:hAnsi="Arial" w:cs="Arial"/>
          <w:b/>
          <w:bCs/>
          <w:sz w:val="24"/>
          <w:szCs w:val="24"/>
        </w:rPr>
        <w:tab/>
      </w:r>
      <w:r w:rsidR="00BA0FC0" w:rsidRPr="00122DD1">
        <w:rPr>
          <w:rFonts w:ascii="Arial" w:hAnsi="Arial" w:cs="Arial"/>
          <w:b/>
          <w:bCs/>
          <w:sz w:val="24"/>
          <w:szCs w:val="24"/>
          <w:u w:val="single"/>
        </w:rPr>
        <w:t>INCOME AND EXPENDITURE ANALYSIS (</w:t>
      </w:r>
      <w:r w:rsidR="00BA0FC0">
        <w:rPr>
          <w:rFonts w:ascii="Arial" w:hAnsi="Arial" w:cs="Arial"/>
          <w:b/>
          <w:bCs/>
          <w:sz w:val="24"/>
          <w:szCs w:val="24"/>
          <w:u w:val="single"/>
        </w:rPr>
        <w:t>November</w:t>
      </w:r>
      <w:r w:rsidR="00BA0FC0" w:rsidRPr="00122DD1">
        <w:rPr>
          <w:rFonts w:ascii="Arial" w:hAnsi="Arial" w:cs="Arial"/>
          <w:b/>
          <w:bCs/>
          <w:sz w:val="24"/>
          <w:szCs w:val="24"/>
          <w:u w:val="single"/>
        </w:rPr>
        <w:t xml:space="preserve"> 2022)</w:t>
      </w:r>
    </w:p>
    <w:p w14:paraId="3A480A2B" w14:textId="77777777" w:rsidR="00BA0FC0" w:rsidRDefault="00BA0FC0" w:rsidP="00BA0FC0">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November 2022.</w:t>
      </w:r>
    </w:p>
    <w:p w14:paraId="61839164" w14:textId="78BAE896" w:rsidR="000456D7" w:rsidRPr="00BA0FC0" w:rsidRDefault="000456D7" w:rsidP="00BA0FC0">
      <w:pPr>
        <w:pStyle w:val="NoSpacing"/>
        <w:ind w:left="720" w:hanging="720"/>
        <w:rPr>
          <w:rFonts w:ascii="Arial" w:hAnsi="Arial" w:cs="Arial"/>
          <w:sz w:val="36"/>
          <w:szCs w:val="36"/>
        </w:rPr>
      </w:pPr>
    </w:p>
    <w:p w14:paraId="42E51F8E" w14:textId="6AB28019" w:rsidR="006A3AE1" w:rsidRPr="00122DD1" w:rsidRDefault="00094D1E" w:rsidP="005E1FDB">
      <w:pPr>
        <w:pStyle w:val="NoSpacing"/>
        <w:ind w:left="720" w:hanging="720"/>
        <w:rPr>
          <w:rFonts w:ascii="Arial" w:hAnsi="Arial" w:cs="Arial"/>
          <w:b/>
          <w:bCs/>
          <w:sz w:val="24"/>
          <w:szCs w:val="24"/>
        </w:rPr>
      </w:pPr>
      <w:r w:rsidRPr="00094D1E">
        <w:rPr>
          <w:rFonts w:ascii="Arial" w:hAnsi="Arial" w:cs="Arial"/>
          <w:b/>
          <w:bCs/>
          <w:sz w:val="24"/>
          <w:szCs w:val="24"/>
        </w:rPr>
        <w:t>1</w:t>
      </w:r>
      <w:r w:rsidR="00BF2A2F">
        <w:rPr>
          <w:rFonts w:ascii="Arial" w:hAnsi="Arial" w:cs="Arial"/>
          <w:b/>
          <w:bCs/>
          <w:sz w:val="24"/>
          <w:szCs w:val="24"/>
        </w:rPr>
        <w:t>3</w:t>
      </w:r>
      <w:r w:rsidRPr="00094D1E">
        <w:rPr>
          <w:rFonts w:ascii="Arial" w:hAnsi="Arial" w:cs="Arial"/>
          <w:b/>
          <w:bCs/>
          <w:sz w:val="24"/>
          <w:szCs w:val="24"/>
        </w:rPr>
        <w:t>.</w:t>
      </w:r>
      <w:r w:rsidRPr="00094D1E">
        <w:rPr>
          <w:rFonts w:ascii="Arial" w:hAnsi="Arial" w:cs="Arial"/>
          <w:b/>
          <w:bCs/>
          <w:sz w:val="24"/>
          <w:szCs w:val="24"/>
        </w:rPr>
        <w:tab/>
      </w:r>
      <w:r w:rsidR="005F0E2D" w:rsidRPr="00122DD1">
        <w:rPr>
          <w:rFonts w:ascii="Arial" w:hAnsi="Arial" w:cs="Arial"/>
          <w:b/>
          <w:bCs/>
          <w:sz w:val="24"/>
          <w:szCs w:val="24"/>
          <w:u w:val="single"/>
        </w:rPr>
        <w:t>BANK RECONCILIATION STATEMENT</w:t>
      </w:r>
      <w:r w:rsidR="00137712" w:rsidRPr="00122DD1">
        <w:rPr>
          <w:rFonts w:ascii="Arial" w:hAnsi="Arial" w:cs="Arial"/>
          <w:b/>
          <w:bCs/>
          <w:sz w:val="24"/>
          <w:szCs w:val="24"/>
          <w:u w:val="single"/>
        </w:rPr>
        <w:t xml:space="preserve"> (</w:t>
      </w:r>
      <w:r>
        <w:rPr>
          <w:rFonts w:ascii="Arial" w:hAnsi="Arial" w:cs="Arial"/>
          <w:b/>
          <w:bCs/>
          <w:sz w:val="24"/>
          <w:szCs w:val="24"/>
          <w:u w:val="single"/>
        </w:rPr>
        <w:t>November</w:t>
      </w:r>
      <w:r w:rsidR="00DB0D55" w:rsidRPr="00122DD1">
        <w:rPr>
          <w:rFonts w:ascii="Arial" w:hAnsi="Arial" w:cs="Arial"/>
          <w:b/>
          <w:bCs/>
          <w:sz w:val="24"/>
          <w:szCs w:val="24"/>
          <w:u w:val="single"/>
        </w:rPr>
        <w:t xml:space="preserve"> 2022</w:t>
      </w:r>
      <w:r w:rsidR="00457D7E" w:rsidRPr="00122DD1">
        <w:rPr>
          <w:rFonts w:ascii="Arial" w:hAnsi="Arial" w:cs="Arial"/>
          <w:b/>
          <w:bCs/>
          <w:sz w:val="24"/>
          <w:szCs w:val="24"/>
          <w:u w:val="single"/>
        </w:rPr>
        <w:t>)</w:t>
      </w:r>
    </w:p>
    <w:p w14:paraId="5AC4117E" w14:textId="101BA0F0" w:rsidR="00926FC3" w:rsidRPr="00643F95" w:rsidRDefault="003F121C" w:rsidP="00EC7221">
      <w:pPr>
        <w:pStyle w:val="NoSpacing"/>
        <w:ind w:left="720"/>
        <w:rPr>
          <w:rFonts w:ascii="Arial" w:hAnsi="Arial" w:cs="Arial"/>
          <w:sz w:val="24"/>
          <w:szCs w:val="24"/>
        </w:rPr>
      </w:pPr>
      <w:r>
        <w:rPr>
          <w:rFonts w:ascii="Arial" w:hAnsi="Arial" w:cs="Arial"/>
          <w:sz w:val="24"/>
          <w:szCs w:val="24"/>
        </w:rPr>
        <w:t>To receive</w:t>
      </w:r>
      <w:r w:rsidR="002035D4">
        <w:rPr>
          <w:rFonts w:ascii="Arial" w:hAnsi="Arial" w:cs="Arial"/>
          <w:sz w:val="24"/>
          <w:szCs w:val="24"/>
        </w:rPr>
        <w:t>,</w:t>
      </w:r>
      <w:r>
        <w:rPr>
          <w:rFonts w:ascii="Arial" w:hAnsi="Arial" w:cs="Arial"/>
          <w:sz w:val="24"/>
          <w:szCs w:val="24"/>
        </w:rPr>
        <w:t xml:space="preserve"> consider</w:t>
      </w:r>
      <w:r w:rsidR="002035D4">
        <w:rPr>
          <w:rFonts w:ascii="Arial" w:hAnsi="Arial" w:cs="Arial"/>
          <w:sz w:val="24"/>
          <w:szCs w:val="24"/>
        </w:rPr>
        <w:t xml:space="preserve">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2035D4">
        <w:rPr>
          <w:rFonts w:ascii="Arial" w:hAnsi="Arial" w:cs="Arial"/>
          <w:sz w:val="24"/>
          <w:szCs w:val="24"/>
        </w:rPr>
        <w:t>November 2022</w:t>
      </w:r>
      <w:r w:rsidR="00A55378">
        <w:rPr>
          <w:rFonts w:ascii="Arial" w:hAnsi="Arial" w:cs="Arial"/>
          <w:sz w:val="24"/>
          <w:szCs w:val="24"/>
        </w:rPr>
        <w:t>.</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504A216B" w14:textId="77777777" w:rsidR="00BA0FC0" w:rsidRPr="00792A2A" w:rsidRDefault="00FD47B5" w:rsidP="00BA0FC0">
      <w:pPr>
        <w:pStyle w:val="NoSpacing"/>
        <w:ind w:left="720" w:hanging="720"/>
        <w:rPr>
          <w:rFonts w:ascii="Arial" w:hAnsi="Arial" w:cs="Arial"/>
          <w:b/>
          <w:bCs/>
          <w:sz w:val="24"/>
          <w:szCs w:val="24"/>
        </w:rPr>
      </w:pPr>
      <w:r w:rsidRPr="00122DD1">
        <w:rPr>
          <w:rFonts w:ascii="Arial" w:hAnsi="Arial" w:cs="Arial"/>
          <w:b/>
          <w:bCs/>
          <w:sz w:val="24"/>
          <w:szCs w:val="24"/>
        </w:rPr>
        <w:t>1</w:t>
      </w:r>
      <w:r w:rsidR="00BF2A2F">
        <w:rPr>
          <w:rFonts w:ascii="Arial" w:hAnsi="Arial" w:cs="Arial"/>
          <w:b/>
          <w:bCs/>
          <w:sz w:val="24"/>
          <w:szCs w:val="24"/>
        </w:rPr>
        <w:t>4</w:t>
      </w:r>
      <w:r w:rsidR="004737BB" w:rsidRPr="00122DD1">
        <w:rPr>
          <w:rFonts w:ascii="Arial" w:hAnsi="Arial" w:cs="Arial"/>
          <w:b/>
          <w:bCs/>
          <w:sz w:val="24"/>
          <w:szCs w:val="24"/>
        </w:rPr>
        <w:t>.</w:t>
      </w:r>
      <w:r w:rsidR="004737BB" w:rsidRPr="00122DD1">
        <w:rPr>
          <w:rFonts w:ascii="Arial" w:hAnsi="Arial" w:cs="Arial"/>
          <w:b/>
          <w:bCs/>
          <w:sz w:val="24"/>
          <w:szCs w:val="24"/>
        </w:rPr>
        <w:tab/>
      </w:r>
      <w:r w:rsidR="00BA0FC0" w:rsidRPr="00792A2A">
        <w:rPr>
          <w:rFonts w:ascii="Arial" w:hAnsi="Arial" w:cs="Arial"/>
          <w:b/>
          <w:bCs/>
          <w:sz w:val="24"/>
          <w:szCs w:val="24"/>
          <w:u w:val="single"/>
        </w:rPr>
        <w:t xml:space="preserve">QUARTERLY BUDGET MONITORING REPORT </w:t>
      </w:r>
      <w:r w:rsidR="00BA0FC0">
        <w:rPr>
          <w:rFonts w:ascii="Arial" w:hAnsi="Arial" w:cs="Arial"/>
          <w:b/>
          <w:bCs/>
          <w:sz w:val="24"/>
          <w:szCs w:val="24"/>
          <w:u w:val="single"/>
        </w:rPr>
        <w:t>Quarter</w:t>
      </w:r>
      <w:r w:rsidR="00BA0FC0" w:rsidRPr="00792A2A">
        <w:rPr>
          <w:rFonts w:ascii="Arial" w:hAnsi="Arial" w:cs="Arial"/>
          <w:b/>
          <w:bCs/>
          <w:sz w:val="24"/>
          <w:szCs w:val="24"/>
          <w:u w:val="single"/>
        </w:rPr>
        <w:t xml:space="preserve"> </w:t>
      </w:r>
      <w:r w:rsidR="00BA0FC0">
        <w:rPr>
          <w:rFonts w:ascii="Arial" w:hAnsi="Arial" w:cs="Arial"/>
          <w:b/>
          <w:bCs/>
          <w:sz w:val="24"/>
          <w:szCs w:val="24"/>
          <w:u w:val="single"/>
        </w:rPr>
        <w:t>1 - 3</w:t>
      </w:r>
      <w:r w:rsidR="00BA0FC0" w:rsidRPr="00792A2A">
        <w:rPr>
          <w:rFonts w:ascii="Arial" w:hAnsi="Arial" w:cs="Arial"/>
          <w:b/>
          <w:bCs/>
          <w:sz w:val="24"/>
          <w:szCs w:val="24"/>
          <w:u w:val="single"/>
        </w:rPr>
        <w:t xml:space="preserve"> </w:t>
      </w:r>
      <w:r w:rsidR="00BA0FC0">
        <w:rPr>
          <w:rFonts w:ascii="Arial" w:hAnsi="Arial" w:cs="Arial"/>
          <w:b/>
          <w:bCs/>
          <w:sz w:val="24"/>
          <w:szCs w:val="24"/>
          <w:u w:val="single"/>
        </w:rPr>
        <w:t>(</w:t>
      </w:r>
      <w:r w:rsidR="00BA0FC0" w:rsidRPr="00792A2A">
        <w:rPr>
          <w:rFonts w:ascii="Arial" w:hAnsi="Arial" w:cs="Arial"/>
          <w:b/>
          <w:bCs/>
          <w:sz w:val="24"/>
          <w:szCs w:val="24"/>
          <w:u w:val="single"/>
        </w:rPr>
        <w:t xml:space="preserve">April – </w:t>
      </w:r>
      <w:r w:rsidR="00BA0FC0">
        <w:rPr>
          <w:rFonts w:ascii="Arial" w:hAnsi="Arial" w:cs="Arial"/>
          <w:b/>
          <w:bCs/>
          <w:sz w:val="24"/>
          <w:szCs w:val="24"/>
          <w:u w:val="single"/>
        </w:rPr>
        <w:t>December</w:t>
      </w:r>
      <w:r w:rsidR="00BA0FC0" w:rsidRPr="00792A2A">
        <w:rPr>
          <w:rFonts w:ascii="Arial" w:hAnsi="Arial" w:cs="Arial"/>
          <w:b/>
          <w:bCs/>
          <w:sz w:val="24"/>
          <w:szCs w:val="24"/>
          <w:u w:val="single"/>
        </w:rPr>
        <w:t xml:space="preserve"> 2022)</w:t>
      </w:r>
    </w:p>
    <w:p w14:paraId="46F0F464" w14:textId="77777777" w:rsidR="00BA0FC0" w:rsidRDefault="00BA0FC0" w:rsidP="00BA0FC0">
      <w:pPr>
        <w:pStyle w:val="NoSpacing"/>
        <w:ind w:left="720"/>
        <w:rPr>
          <w:rFonts w:ascii="Arial" w:hAnsi="Arial" w:cs="Arial"/>
          <w:sz w:val="24"/>
          <w:szCs w:val="24"/>
        </w:rPr>
      </w:pPr>
      <w:r>
        <w:rPr>
          <w:rFonts w:ascii="Arial" w:hAnsi="Arial" w:cs="Arial"/>
          <w:sz w:val="24"/>
          <w:szCs w:val="24"/>
        </w:rPr>
        <w:t>To receive and consider the quarterly budget monitoring report for quarters 1 – 3</w:t>
      </w:r>
    </w:p>
    <w:p w14:paraId="578060BB" w14:textId="109D55C4" w:rsidR="00FC365B" w:rsidRPr="009D406E" w:rsidRDefault="00FC365B" w:rsidP="00B6570E">
      <w:pPr>
        <w:pStyle w:val="NoSpacing"/>
        <w:rPr>
          <w:rFonts w:ascii="Arial" w:hAnsi="Arial"/>
          <w:sz w:val="36"/>
          <w:szCs w:val="36"/>
        </w:rPr>
      </w:pPr>
    </w:p>
    <w:p w14:paraId="59701328" w14:textId="073F8ABD" w:rsidR="00BF2A2F" w:rsidRPr="00094D1E" w:rsidRDefault="00BF2A2F" w:rsidP="00BF2A2F">
      <w:pPr>
        <w:pStyle w:val="NoSpacing"/>
        <w:rPr>
          <w:rFonts w:ascii="Arial" w:hAnsi="Arial" w:cs="Arial"/>
          <w:b/>
          <w:bCs/>
          <w:sz w:val="24"/>
          <w:szCs w:val="24"/>
          <w:u w:val="single"/>
        </w:rPr>
      </w:pPr>
      <w:r w:rsidRPr="00BF2A2F">
        <w:rPr>
          <w:rFonts w:ascii="Arial" w:hAnsi="Arial" w:cs="Arial"/>
          <w:b/>
          <w:bCs/>
          <w:sz w:val="24"/>
          <w:szCs w:val="24"/>
        </w:rPr>
        <w:t>15</w:t>
      </w:r>
      <w:r w:rsidR="00BA0FC0">
        <w:rPr>
          <w:rFonts w:ascii="Arial" w:hAnsi="Arial" w:cs="Arial"/>
          <w:b/>
          <w:bCs/>
          <w:sz w:val="24"/>
          <w:szCs w:val="24"/>
        </w:rPr>
        <w:t>.</w:t>
      </w:r>
      <w:r w:rsidRPr="00BF2A2F">
        <w:rPr>
          <w:rFonts w:ascii="Arial" w:hAnsi="Arial" w:cs="Arial"/>
          <w:b/>
          <w:bCs/>
          <w:sz w:val="24"/>
          <w:szCs w:val="24"/>
        </w:rPr>
        <w:tab/>
      </w:r>
      <w:r w:rsidRPr="00094D1E">
        <w:rPr>
          <w:rFonts w:ascii="Arial" w:hAnsi="Arial" w:cs="Arial"/>
          <w:b/>
          <w:bCs/>
          <w:sz w:val="24"/>
          <w:szCs w:val="24"/>
          <w:u w:val="single"/>
        </w:rPr>
        <w:t>BUDGET 2023/24</w:t>
      </w:r>
    </w:p>
    <w:p w14:paraId="3B9BBF25" w14:textId="48169148" w:rsidR="00BF2A2F" w:rsidRDefault="00BF2A2F" w:rsidP="00BF2A2F">
      <w:pPr>
        <w:pStyle w:val="NoSpacing"/>
        <w:ind w:left="709" w:firstLine="11"/>
        <w:rPr>
          <w:rFonts w:ascii="Arial" w:hAnsi="Arial" w:cs="Arial"/>
          <w:sz w:val="24"/>
          <w:szCs w:val="24"/>
        </w:rPr>
      </w:pPr>
      <w:r w:rsidRPr="004737BB">
        <w:rPr>
          <w:rFonts w:ascii="Arial" w:hAnsi="Arial" w:cs="Arial"/>
          <w:sz w:val="24"/>
          <w:szCs w:val="24"/>
        </w:rPr>
        <w:t>To receive</w:t>
      </w:r>
      <w:r w:rsidR="002035D4">
        <w:rPr>
          <w:rFonts w:ascii="Arial" w:hAnsi="Arial" w:cs="Arial"/>
          <w:sz w:val="24"/>
          <w:szCs w:val="24"/>
        </w:rPr>
        <w:t>, consider</w:t>
      </w:r>
      <w:r w:rsidRPr="004737BB">
        <w:rPr>
          <w:rFonts w:ascii="Arial" w:hAnsi="Arial" w:cs="Arial"/>
          <w:sz w:val="24"/>
          <w:szCs w:val="24"/>
        </w:rPr>
        <w:t xml:space="preserve"> </w:t>
      </w:r>
      <w:r>
        <w:rPr>
          <w:rFonts w:ascii="Arial" w:hAnsi="Arial" w:cs="Arial"/>
          <w:sz w:val="24"/>
          <w:szCs w:val="24"/>
        </w:rPr>
        <w:t>and agree the final budget for the financial year 2023/24.</w:t>
      </w:r>
    </w:p>
    <w:p w14:paraId="6100D192" w14:textId="77777777" w:rsidR="00BF2A2F" w:rsidRPr="00596333" w:rsidRDefault="00BF2A2F" w:rsidP="00BF2A2F">
      <w:pPr>
        <w:pStyle w:val="NoSpacing"/>
        <w:rPr>
          <w:rFonts w:ascii="Arial" w:hAnsi="Arial" w:cs="Arial"/>
          <w:sz w:val="36"/>
          <w:szCs w:val="36"/>
        </w:rPr>
      </w:pPr>
    </w:p>
    <w:p w14:paraId="7774B3CA" w14:textId="04BBB8B5" w:rsidR="00BF2A2F" w:rsidRPr="00094D1E" w:rsidRDefault="00BF2A2F" w:rsidP="00BF2A2F">
      <w:pPr>
        <w:pStyle w:val="NoSpacing"/>
        <w:rPr>
          <w:rFonts w:ascii="Arial" w:hAnsi="Arial" w:cs="Arial"/>
          <w:b/>
          <w:bCs/>
          <w:sz w:val="24"/>
          <w:szCs w:val="24"/>
          <w:u w:val="single"/>
        </w:rPr>
      </w:pPr>
      <w:r w:rsidRPr="00094D1E">
        <w:rPr>
          <w:rFonts w:ascii="Arial" w:hAnsi="Arial" w:cs="Arial"/>
          <w:b/>
          <w:bCs/>
          <w:sz w:val="24"/>
          <w:szCs w:val="24"/>
        </w:rPr>
        <w:t>1</w:t>
      </w:r>
      <w:r>
        <w:rPr>
          <w:rFonts w:ascii="Arial" w:hAnsi="Arial" w:cs="Arial"/>
          <w:b/>
          <w:bCs/>
          <w:sz w:val="24"/>
          <w:szCs w:val="24"/>
        </w:rPr>
        <w:t>6</w:t>
      </w:r>
      <w:r w:rsidRPr="00094D1E">
        <w:rPr>
          <w:rFonts w:ascii="Arial" w:hAnsi="Arial" w:cs="Arial"/>
          <w:b/>
          <w:bCs/>
          <w:sz w:val="24"/>
          <w:szCs w:val="24"/>
        </w:rPr>
        <w:t>.</w:t>
      </w:r>
      <w:r>
        <w:rPr>
          <w:rFonts w:ascii="Arial Black" w:hAnsi="Arial Black" w:cs="Arial"/>
          <w:sz w:val="24"/>
          <w:szCs w:val="24"/>
        </w:rPr>
        <w:tab/>
      </w:r>
      <w:r w:rsidRPr="00094D1E">
        <w:rPr>
          <w:rFonts w:ascii="Arial" w:hAnsi="Arial" w:cs="Arial"/>
          <w:b/>
          <w:bCs/>
          <w:sz w:val="24"/>
          <w:szCs w:val="24"/>
          <w:u w:val="single"/>
        </w:rPr>
        <w:t>PRECEPT 2023/24</w:t>
      </w:r>
    </w:p>
    <w:p w14:paraId="53223FD9" w14:textId="7F50ED29" w:rsidR="00BF2A2F" w:rsidRDefault="00BF2A2F" w:rsidP="00BF2A2F">
      <w:pPr>
        <w:pStyle w:val="NoSpacing"/>
        <w:ind w:left="1436" w:hanging="716"/>
        <w:rPr>
          <w:rFonts w:ascii="Arial" w:hAnsi="Arial" w:cs="Arial"/>
          <w:sz w:val="24"/>
          <w:szCs w:val="24"/>
        </w:rPr>
      </w:pPr>
      <w:r w:rsidRPr="004737BB">
        <w:rPr>
          <w:rFonts w:ascii="Arial" w:hAnsi="Arial" w:cs="Arial"/>
          <w:sz w:val="24"/>
          <w:szCs w:val="24"/>
        </w:rPr>
        <w:t>To receive</w:t>
      </w:r>
      <w:r w:rsidR="002035D4">
        <w:rPr>
          <w:rFonts w:ascii="Arial" w:hAnsi="Arial" w:cs="Arial"/>
          <w:sz w:val="24"/>
          <w:szCs w:val="24"/>
        </w:rPr>
        <w:t>, consider</w:t>
      </w:r>
      <w:r w:rsidRPr="004737BB">
        <w:rPr>
          <w:rFonts w:ascii="Arial" w:hAnsi="Arial" w:cs="Arial"/>
          <w:sz w:val="24"/>
          <w:szCs w:val="24"/>
        </w:rPr>
        <w:t xml:space="preserve"> </w:t>
      </w:r>
      <w:r>
        <w:rPr>
          <w:rFonts w:ascii="Arial" w:hAnsi="Arial" w:cs="Arial"/>
          <w:sz w:val="24"/>
          <w:szCs w:val="24"/>
        </w:rPr>
        <w:t>and agree the Precept for 2023/24.</w:t>
      </w:r>
    </w:p>
    <w:p w14:paraId="0AAD36E9" w14:textId="322045B6" w:rsidR="00C61B31" w:rsidRPr="00C61B31" w:rsidRDefault="00C61B31" w:rsidP="00C61B31">
      <w:pPr>
        <w:pStyle w:val="NoSpacing"/>
        <w:rPr>
          <w:rFonts w:ascii="Arial" w:hAnsi="Arial" w:cs="Arial"/>
          <w:sz w:val="36"/>
          <w:szCs w:val="36"/>
        </w:rPr>
      </w:pPr>
    </w:p>
    <w:p w14:paraId="4FC87518" w14:textId="77777777" w:rsidR="00267EBB" w:rsidRPr="00880DEC" w:rsidRDefault="00C61B31" w:rsidP="00267EBB">
      <w:pPr>
        <w:pStyle w:val="NoSpacing"/>
        <w:rPr>
          <w:rFonts w:ascii="Arial" w:hAnsi="Arial" w:cs="Arial"/>
          <w:b/>
          <w:bCs/>
          <w:sz w:val="24"/>
          <w:szCs w:val="24"/>
          <w:u w:val="single"/>
        </w:rPr>
      </w:pPr>
      <w:r w:rsidRPr="00C61B31">
        <w:rPr>
          <w:rFonts w:ascii="Arial" w:hAnsi="Arial" w:cs="Arial"/>
          <w:b/>
          <w:bCs/>
          <w:sz w:val="24"/>
          <w:szCs w:val="24"/>
        </w:rPr>
        <w:t>17.</w:t>
      </w:r>
      <w:r w:rsidRPr="00C61B31">
        <w:rPr>
          <w:rFonts w:ascii="Arial" w:hAnsi="Arial" w:cs="Arial"/>
          <w:b/>
          <w:bCs/>
          <w:sz w:val="24"/>
          <w:szCs w:val="24"/>
        </w:rPr>
        <w:tab/>
      </w:r>
      <w:bookmarkStart w:id="1" w:name="_Hlk123917877"/>
      <w:r w:rsidR="00267EBB" w:rsidRPr="00880DEC">
        <w:rPr>
          <w:rFonts w:ascii="Arial" w:hAnsi="Arial" w:cs="Arial"/>
          <w:b/>
          <w:bCs/>
          <w:sz w:val="24"/>
          <w:szCs w:val="24"/>
          <w:u w:val="single"/>
        </w:rPr>
        <w:t>REQUEST FOR FINANCIAL SUPPORT – CORNFORTH PARTNERSHIP</w:t>
      </w:r>
    </w:p>
    <w:p w14:paraId="584100D2" w14:textId="77777777" w:rsidR="00267EBB" w:rsidRDefault="00267EBB" w:rsidP="00267EBB">
      <w:pPr>
        <w:pStyle w:val="NoSpacing"/>
        <w:rPr>
          <w:rFonts w:ascii="Arial" w:hAnsi="Arial" w:cs="Arial"/>
          <w:sz w:val="24"/>
          <w:szCs w:val="24"/>
        </w:rPr>
      </w:pPr>
      <w:r>
        <w:rPr>
          <w:rFonts w:ascii="Arial" w:hAnsi="Arial" w:cs="Arial"/>
          <w:sz w:val="24"/>
          <w:szCs w:val="24"/>
        </w:rPr>
        <w:tab/>
        <w:t>To receive and consider a financial request from the Cornforth Partnership.</w:t>
      </w:r>
    </w:p>
    <w:p w14:paraId="48C4BB77" w14:textId="77777777" w:rsidR="003657CA" w:rsidRPr="00267EBB" w:rsidRDefault="003657CA" w:rsidP="00C61B31">
      <w:pPr>
        <w:pStyle w:val="NoSpacing"/>
        <w:rPr>
          <w:rFonts w:ascii="Arial" w:hAnsi="Arial" w:cs="Arial"/>
          <w:sz w:val="36"/>
          <w:szCs w:val="36"/>
        </w:rPr>
      </w:pPr>
    </w:p>
    <w:p w14:paraId="045A28F2" w14:textId="2CC0014A" w:rsidR="008F58B9" w:rsidRPr="008F58B9" w:rsidRDefault="003657CA" w:rsidP="008F58B9">
      <w:pPr>
        <w:pStyle w:val="NoSpacing"/>
        <w:ind w:left="720" w:hanging="720"/>
        <w:rPr>
          <w:rFonts w:ascii="Arial" w:hAnsi="Arial" w:cs="Arial"/>
          <w:b/>
          <w:bCs/>
          <w:sz w:val="24"/>
          <w:szCs w:val="24"/>
          <w:u w:val="single"/>
        </w:rPr>
      </w:pPr>
      <w:r>
        <w:rPr>
          <w:rFonts w:ascii="Arial" w:hAnsi="Arial" w:cs="Arial"/>
          <w:b/>
          <w:bCs/>
          <w:sz w:val="24"/>
          <w:szCs w:val="24"/>
        </w:rPr>
        <w:t>18.</w:t>
      </w:r>
      <w:r>
        <w:rPr>
          <w:rFonts w:ascii="Arial" w:hAnsi="Arial" w:cs="Arial"/>
          <w:b/>
          <w:bCs/>
          <w:sz w:val="24"/>
          <w:szCs w:val="24"/>
        </w:rPr>
        <w:tab/>
      </w:r>
      <w:r w:rsidR="008F58B9" w:rsidRPr="008F58B9">
        <w:rPr>
          <w:rFonts w:ascii="Arial" w:hAnsi="Arial" w:cs="Arial"/>
          <w:b/>
          <w:bCs/>
          <w:sz w:val="24"/>
          <w:szCs w:val="24"/>
          <w:u w:val="single"/>
        </w:rPr>
        <w:t>REQUEST FOR FINANCIAL SUPPORT – CORNFORTH PARTNERSHIP – BREAD AND BUTTER THING</w:t>
      </w:r>
    </w:p>
    <w:p w14:paraId="5CFE4C13" w14:textId="3C4D86D5" w:rsidR="008F58B9" w:rsidRDefault="008F58B9" w:rsidP="008F58B9">
      <w:pPr>
        <w:pStyle w:val="NoSpacing"/>
        <w:ind w:left="720"/>
        <w:rPr>
          <w:rFonts w:ascii="Arial" w:hAnsi="Arial" w:cs="Arial"/>
          <w:b/>
          <w:bCs/>
          <w:sz w:val="24"/>
          <w:szCs w:val="24"/>
        </w:rPr>
      </w:pPr>
      <w:r>
        <w:rPr>
          <w:rFonts w:ascii="Arial" w:hAnsi="Arial" w:cs="Arial"/>
          <w:sz w:val="24"/>
          <w:szCs w:val="24"/>
        </w:rPr>
        <w:t>To receive and consider a financial request from the Cornforth Partnership.</w:t>
      </w:r>
    </w:p>
    <w:p w14:paraId="1287D503" w14:textId="77777777" w:rsidR="008F58B9" w:rsidRPr="008F58B9" w:rsidRDefault="008F58B9" w:rsidP="00C61B31">
      <w:pPr>
        <w:pStyle w:val="NoSpacing"/>
        <w:rPr>
          <w:rFonts w:ascii="Arial" w:hAnsi="Arial" w:cs="Arial"/>
          <w:sz w:val="36"/>
          <w:szCs w:val="36"/>
        </w:rPr>
      </w:pPr>
    </w:p>
    <w:p w14:paraId="1B1F3262" w14:textId="3A42484F" w:rsidR="00C61B31" w:rsidRPr="00C61B31" w:rsidRDefault="008F58B9" w:rsidP="00C61B31">
      <w:pPr>
        <w:pStyle w:val="NoSpacing"/>
        <w:rPr>
          <w:rFonts w:ascii="Arial" w:hAnsi="Arial" w:cs="Arial"/>
          <w:b/>
          <w:bCs/>
          <w:sz w:val="24"/>
          <w:szCs w:val="24"/>
          <w:u w:val="single"/>
        </w:rPr>
      </w:pPr>
      <w:r>
        <w:rPr>
          <w:rFonts w:ascii="Arial" w:hAnsi="Arial" w:cs="Arial"/>
          <w:b/>
          <w:bCs/>
          <w:sz w:val="24"/>
          <w:szCs w:val="24"/>
        </w:rPr>
        <w:t>19.</w:t>
      </w:r>
      <w:r>
        <w:rPr>
          <w:rFonts w:ascii="Arial" w:hAnsi="Arial" w:cs="Arial"/>
          <w:b/>
          <w:bCs/>
          <w:sz w:val="24"/>
          <w:szCs w:val="24"/>
        </w:rPr>
        <w:tab/>
      </w:r>
      <w:r w:rsidR="00C61B31" w:rsidRPr="00C61B31">
        <w:rPr>
          <w:rFonts w:ascii="Arial" w:hAnsi="Arial" w:cs="Arial"/>
          <w:b/>
          <w:bCs/>
          <w:sz w:val="24"/>
          <w:szCs w:val="24"/>
          <w:u w:val="single"/>
          <w:shd w:val="clear" w:color="auto" w:fill="FFFFFF"/>
        </w:rPr>
        <w:t>HISTORIC £1.4 BILLION DEVOLUTION DEAL FOR NORTH EAST</w:t>
      </w:r>
    </w:p>
    <w:p w14:paraId="467F7105" w14:textId="6975AF7A" w:rsidR="007312C8" w:rsidRPr="00C61B31" w:rsidRDefault="00C61B31">
      <w:pPr>
        <w:rPr>
          <w:rFonts w:ascii="Arial" w:hAnsi="Arial" w:cs="Arial"/>
          <w:sz w:val="24"/>
          <w:szCs w:val="24"/>
        </w:rPr>
      </w:pPr>
      <w:r>
        <w:rPr>
          <w:rFonts w:ascii="Arial" w:hAnsi="Arial" w:cs="Arial"/>
          <w:b/>
          <w:bCs/>
          <w:color w:val="FF0000"/>
          <w:sz w:val="24"/>
          <w:szCs w:val="24"/>
        </w:rPr>
        <w:tab/>
      </w:r>
      <w:r w:rsidRPr="00C61B31">
        <w:rPr>
          <w:rFonts w:ascii="Arial" w:hAnsi="Arial" w:cs="Arial"/>
          <w:sz w:val="24"/>
          <w:szCs w:val="24"/>
        </w:rPr>
        <w:t>To receive for information the attached report of the Parish Clerk.</w:t>
      </w:r>
      <w:r>
        <w:rPr>
          <w:rFonts w:ascii="Arial" w:hAnsi="Arial" w:cs="Arial"/>
          <w:sz w:val="24"/>
          <w:szCs w:val="24"/>
        </w:rPr>
        <w:t xml:space="preserve"> (No decision required.)</w:t>
      </w:r>
    </w:p>
    <w:bookmarkEnd w:id="1"/>
    <w:p w14:paraId="2BF194EB" w14:textId="0DE2EF73" w:rsidR="00E7443B" w:rsidRDefault="00E7443B" w:rsidP="00EC7221">
      <w:pPr>
        <w:pStyle w:val="NoSpacing"/>
        <w:ind w:left="720" w:hanging="720"/>
        <w:rPr>
          <w:rFonts w:ascii="Arial Black" w:hAnsi="Arial Black" w:cs="Arial"/>
          <w:sz w:val="24"/>
          <w:szCs w:val="24"/>
        </w:rPr>
      </w:pPr>
    </w:p>
    <w:p w14:paraId="5FFD76D7" w14:textId="45023FC4" w:rsidR="00B6570E" w:rsidRPr="0098170A" w:rsidRDefault="00B6570E" w:rsidP="00B6570E">
      <w:pPr>
        <w:pStyle w:val="NoSpacing"/>
        <w:rPr>
          <w:rFonts w:ascii="Arial" w:hAnsi="Arial" w:cs="Arial"/>
          <w:sz w:val="36"/>
          <w:szCs w:val="36"/>
        </w:rPr>
      </w:pPr>
    </w:p>
    <w:sectPr w:rsidR="00B6570E" w:rsidRPr="0098170A"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7749E3"/>
    <w:multiLevelType w:val="hybridMultilevel"/>
    <w:tmpl w:val="D3DAF016"/>
    <w:lvl w:ilvl="0" w:tplc="31D8B91E">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9"/>
  </w:num>
  <w:num w:numId="2" w16cid:durableId="840199414">
    <w:abstractNumId w:val="5"/>
  </w:num>
  <w:num w:numId="3" w16cid:durableId="660503495">
    <w:abstractNumId w:val="10"/>
  </w:num>
  <w:num w:numId="4" w16cid:durableId="1859812825">
    <w:abstractNumId w:val="1"/>
  </w:num>
  <w:num w:numId="5" w16cid:durableId="8679542">
    <w:abstractNumId w:val="6"/>
  </w:num>
  <w:num w:numId="6" w16cid:durableId="920262429">
    <w:abstractNumId w:val="8"/>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3838696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6AB6"/>
    <w:rsid w:val="000272C4"/>
    <w:rsid w:val="00030689"/>
    <w:rsid w:val="00030760"/>
    <w:rsid w:val="00034278"/>
    <w:rsid w:val="00035503"/>
    <w:rsid w:val="0003608B"/>
    <w:rsid w:val="00036129"/>
    <w:rsid w:val="00036878"/>
    <w:rsid w:val="000411F8"/>
    <w:rsid w:val="0004361E"/>
    <w:rsid w:val="00044D3A"/>
    <w:rsid w:val="000456D7"/>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4D1E"/>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5781"/>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DD1"/>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820"/>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5D4"/>
    <w:rsid w:val="00203702"/>
    <w:rsid w:val="00204F50"/>
    <w:rsid w:val="002056D9"/>
    <w:rsid w:val="00205C53"/>
    <w:rsid w:val="0020636F"/>
    <w:rsid w:val="00206651"/>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67EBB"/>
    <w:rsid w:val="0027062D"/>
    <w:rsid w:val="00270CE5"/>
    <w:rsid w:val="00271189"/>
    <w:rsid w:val="002714BF"/>
    <w:rsid w:val="00271888"/>
    <w:rsid w:val="00272691"/>
    <w:rsid w:val="00273AB5"/>
    <w:rsid w:val="0027443E"/>
    <w:rsid w:val="0027551A"/>
    <w:rsid w:val="0027572E"/>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965FA"/>
    <w:rsid w:val="002A0F1A"/>
    <w:rsid w:val="002A14B5"/>
    <w:rsid w:val="002A1D8C"/>
    <w:rsid w:val="002A2968"/>
    <w:rsid w:val="002A2B8E"/>
    <w:rsid w:val="002A344B"/>
    <w:rsid w:val="002A4752"/>
    <w:rsid w:val="002A496B"/>
    <w:rsid w:val="002A64F3"/>
    <w:rsid w:val="002A74B8"/>
    <w:rsid w:val="002B0417"/>
    <w:rsid w:val="002B1B01"/>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57CA"/>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E7F5C"/>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934"/>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0DEC"/>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8B9"/>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3BAE"/>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5E3E"/>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0FC0"/>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4517"/>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2A2F"/>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2AA"/>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B31"/>
    <w:rsid w:val="00C61C12"/>
    <w:rsid w:val="00C621A3"/>
    <w:rsid w:val="00C65789"/>
    <w:rsid w:val="00C6637D"/>
    <w:rsid w:val="00C70718"/>
    <w:rsid w:val="00C711C1"/>
    <w:rsid w:val="00C722DC"/>
    <w:rsid w:val="00C72CFB"/>
    <w:rsid w:val="00C73A0F"/>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4BAC"/>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0A4C"/>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19</cp:revision>
  <cp:lastPrinted>2023-01-05T15:57:00Z</cp:lastPrinted>
  <dcterms:created xsi:type="dcterms:W3CDTF">2022-10-03T07:40:00Z</dcterms:created>
  <dcterms:modified xsi:type="dcterms:W3CDTF">2023-01-06T17:56:00Z</dcterms:modified>
</cp:coreProperties>
</file>